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49" w:rsidRPr="00263249" w:rsidRDefault="00263249" w:rsidP="00263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63249">
        <w:rPr>
          <w:rFonts w:ascii="Arial" w:hAnsi="Arial" w:cs="Arial"/>
          <w:b/>
          <w:sz w:val="24"/>
          <w:szCs w:val="24"/>
        </w:rPr>
        <w:t>BTS Management des unités commerciales</w:t>
      </w:r>
    </w:p>
    <w:p w:rsidR="00263249" w:rsidRPr="006100E7" w:rsidRDefault="00263249" w:rsidP="00263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100E7">
        <w:rPr>
          <w:rFonts w:ascii="Arial" w:hAnsi="Arial" w:cs="Arial"/>
          <w:b/>
          <w:sz w:val="24"/>
          <w:szCs w:val="24"/>
        </w:rPr>
        <w:t>Session 2017</w:t>
      </w:r>
    </w:p>
    <w:p w:rsidR="00263249" w:rsidRPr="00263249" w:rsidRDefault="00263249" w:rsidP="00263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s-ES"/>
        </w:rPr>
      </w:pPr>
      <w:r w:rsidRPr="00263249">
        <w:rPr>
          <w:rFonts w:ascii="Arial" w:hAnsi="Arial" w:cs="Arial"/>
          <w:sz w:val="24"/>
          <w:szCs w:val="24"/>
          <w:lang w:val="es-ES"/>
        </w:rPr>
        <w:t>El fantasma del desempleo tecnológico.</w:t>
      </w:r>
    </w:p>
    <w:p w:rsidR="00263249" w:rsidRPr="00263249" w:rsidRDefault="00263249" w:rsidP="00263249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263249" w:rsidRPr="00263249" w:rsidRDefault="00263249" w:rsidP="00263249">
      <w:pPr>
        <w:rPr>
          <w:rFonts w:ascii="Arial" w:hAnsi="Arial" w:cs="Arial"/>
          <w:i/>
          <w:sz w:val="24"/>
          <w:szCs w:val="24"/>
          <w:lang w:val="es-ES"/>
        </w:rPr>
      </w:pPr>
      <w:r w:rsidRPr="00263249">
        <w:rPr>
          <w:rFonts w:ascii="Arial" w:hAnsi="Arial" w:cs="Arial"/>
          <w:i/>
          <w:sz w:val="24"/>
          <w:szCs w:val="24"/>
          <w:lang w:val="es-ES"/>
        </w:rPr>
        <w:t xml:space="preserve"> 20 febrero, 2017, ELECONOMISTA DIARIO</w:t>
      </w:r>
    </w:p>
    <w:p w:rsidR="00263249" w:rsidRPr="00263249" w:rsidRDefault="00263249" w:rsidP="00263249">
      <w:pPr>
        <w:rPr>
          <w:rFonts w:ascii="Arial" w:hAnsi="Arial" w:cs="Arial"/>
          <w:i/>
          <w:sz w:val="24"/>
          <w:szCs w:val="24"/>
          <w:lang w:val="es-ES"/>
        </w:rPr>
      </w:pPr>
      <w:r w:rsidRPr="00263249">
        <w:rPr>
          <w:rFonts w:ascii="Arial" w:hAnsi="Arial" w:cs="Arial"/>
          <w:i/>
          <w:sz w:val="24"/>
          <w:szCs w:val="24"/>
          <w:lang w:val="es-ES"/>
        </w:rPr>
        <w:t>por  Manuel Urquidi, Banco Interamericano de Desarrollo (BID)</w:t>
      </w:r>
    </w:p>
    <w:p w:rsidR="00263249" w:rsidRDefault="00263249" w:rsidP="006100E7">
      <w:pPr>
        <w:rPr>
          <w:rFonts w:ascii="Arial" w:hAnsi="Arial" w:cs="Arial"/>
          <w:sz w:val="24"/>
          <w:szCs w:val="24"/>
          <w:lang w:val="es-ES"/>
        </w:rPr>
        <w:sectPr w:rsidR="00263249" w:rsidSect="00CC2D4F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263249" w:rsidRPr="00263249" w:rsidRDefault="00263249" w:rsidP="0026324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63249">
        <w:rPr>
          <w:rFonts w:ascii="Arial" w:hAnsi="Arial" w:cs="Arial"/>
          <w:sz w:val="24"/>
          <w:szCs w:val="24"/>
          <w:lang w:val="es-ES"/>
        </w:rPr>
        <w:t>¿Es cierto que muchos empleos desaparecerán porque los van a reemplazar las computadoras? ¿O que solo algunas carreras profesionales tienen futuro porque las máquinas pueden sustituir a las personas en muchas de las labores que hacemos hoy en día?</w:t>
      </w:r>
    </w:p>
    <w:p w:rsidR="00263249" w:rsidRPr="00263249" w:rsidRDefault="00263249" w:rsidP="0026324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63249">
        <w:rPr>
          <w:rFonts w:ascii="Arial" w:hAnsi="Arial" w:cs="Arial"/>
          <w:sz w:val="24"/>
          <w:szCs w:val="24"/>
          <w:lang w:val="es-ES"/>
        </w:rPr>
        <w:t xml:space="preserve"> Cada vez lo oigo más a menudo e incluso escucho distintos pronósticos, algunos más negativos que otros, sobre el porcentaje de la gente que va a perder su empleo. En realidad, este debate no es nuevo. La imprenta reemplazó a muchos monjes y escribas en la labor de copiar libros. La Revolución Industrial substituyó grandes masas de obreros por máquinas. Sin embargo la gente siguió obteniendo empleo. A medida que se introducían avances tecnológicos en el campo, disminuyó la necesidad de mano de obra para producir alimentos, lo cual permitió que muchas personas se dedicasen a otros oficios.</w:t>
      </w:r>
    </w:p>
    <w:p w:rsidR="00263249" w:rsidRPr="00263249" w:rsidRDefault="00263249" w:rsidP="0026324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63249">
        <w:rPr>
          <w:rFonts w:ascii="Arial" w:hAnsi="Arial" w:cs="Arial"/>
          <w:sz w:val="24"/>
          <w:szCs w:val="24"/>
          <w:lang w:val="es-ES"/>
        </w:rPr>
        <w:t xml:space="preserve"> Estoy seguro de que a medida que la tecnología avance pasará lo mismo: las máquinas reemplazarán algunos empleos y eso nos obligará a innovar y dedicar el talento de las personas a actividades que la tecnología aún no pueda hacer.</w:t>
      </w:r>
    </w:p>
    <w:p w:rsidR="00263249" w:rsidRPr="00263249" w:rsidRDefault="00263249" w:rsidP="00263249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63249">
        <w:rPr>
          <w:rFonts w:ascii="Arial" w:hAnsi="Arial" w:cs="Arial"/>
          <w:b/>
          <w:sz w:val="24"/>
          <w:szCs w:val="24"/>
          <w:lang w:val="es-ES"/>
        </w:rPr>
        <w:t xml:space="preserve">Nuevas oportunidades </w:t>
      </w:r>
    </w:p>
    <w:p w:rsidR="00263249" w:rsidRPr="00263249" w:rsidRDefault="00263249" w:rsidP="0026324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63249">
        <w:rPr>
          <w:rFonts w:ascii="Arial" w:hAnsi="Arial" w:cs="Arial"/>
          <w:sz w:val="24"/>
          <w:szCs w:val="24"/>
          <w:lang w:val="es-ES"/>
        </w:rPr>
        <w:t xml:space="preserve"> Por ejemplo, hace diez años desarrollar « aplicaciones » no era una opción de carrera. De hecho, hace veinte años, el campo de desarrolladores de « páginas web » no era lo que es hoy. La tecnología genera en sí misma nuevas necesidades y nuevas alternativas para innovar y generar nuevos empleos. Cada avance tecnológico ha abierto nuevos rubros de especialización y oportunidades para tener trabajos menos manuales y jornadas laborales más cortas. </w:t>
      </w:r>
    </w:p>
    <w:p w:rsidR="00263249" w:rsidRPr="00263249" w:rsidRDefault="00263249" w:rsidP="00263249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63249">
        <w:rPr>
          <w:rFonts w:ascii="Arial" w:hAnsi="Arial" w:cs="Arial"/>
          <w:b/>
          <w:sz w:val="24"/>
          <w:szCs w:val="24"/>
          <w:lang w:val="es-ES"/>
        </w:rPr>
        <w:t>La formación, clave</w:t>
      </w:r>
    </w:p>
    <w:p w:rsidR="00263249" w:rsidRPr="00263249" w:rsidRDefault="00263249" w:rsidP="0026324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263249">
        <w:rPr>
          <w:rFonts w:ascii="Arial" w:hAnsi="Arial" w:cs="Arial"/>
          <w:sz w:val="24"/>
          <w:szCs w:val="24"/>
          <w:lang w:val="es-ES"/>
        </w:rPr>
        <w:t xml:space="preserve"> El verdadero reto es estar preparado para estos cambios. Necesitamos un cambio en la educación y capacitación, que nos permita a nosotros y a las futuras generaciones mantener el acceso a estas nuevas oportunidades. El cambio tecnológico es real, pero puede ser una oportunidad a la que no debemos tenerle miedo y que debemos aprovechar.</w:t>
      </w:r>
    </w:p>
    <w:p w:rsidR="00263249" w:rsidRDefault="00263249">
      <w:pPr>
        <w:rPr>
          <w:lang w:val="es-ES"/>
        </w:rPr>
        <w:sectPr w:rsidR="00263249" w:rsidSect="00263249">
          <w:type w:val="continuous"/>
          <w:pgSz w:w="11906" w:h="16838"/>
          <w:pgMar w:top="1418" w:right="1418" w:bottom="1418" w:left="1418" w:header="709" w:footer="709" w:gutter="0"/>
          <w:lnNumType w:countBy="5" w:restart="continuous"/>
          <w:cols w:space="708"/>
          <w:docGrid w:linePitch="360"/>
        </w:sectPr>
      </w:pPr>
    </w:p>
    <w:p w:rsidR="00C52B11" w:rsidRPr="00263249" w:rsidRDefault="00C52B11">
      <w:pPr>
        <w:rPr>
          <w:lang w:val="es-ES"/>
        </w:rPr>
      </w:pPr>
    </w:p>
    <w:sectPr w:rsidR="00C52B11" w:rsidRPr="00263249" w:rsidSect="002632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49"/>
    <w:rsid w:val="00263249"/>
    <w:rsid w:val="006100E7"/>
    <w:rsid w:val="007A3F71"/>
    <w:rsid w:val="009D7495"/>
    <w:rsid w:val="00C52B11"/>
    <w:rsid w:val="00C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8EF1E-A6B5-4715-BAAD-ED408331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26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2</cp:revision>
  <dcterms:created xsi:type="dcterms:W3CDTF">2017-03-19T18:18:00Z</dcterms:created>
  <dcterms:modified xsi:type="dcterms:W3CDTF">2017-07-11T07:59:00Z</dcterms:modified>
</cp:coreProperties>
</file>