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40F6" w14:textId="77777777" w:rsidR="00064FC4" w:rsidRPr="00D40819" w:rsidRDefault="00064FC4" w:rsidP="00D40819">
      <w:pPr>
        <w:jc w:val="center"/>
        <w:rPr>
          <w:rFonts w:ascii="Arial" w:hAnsi="Arial" w:cs="Arial"/>
          <w:sz w:val="24"/>
          <w:szCs w:val="24"/>
          <w:u w:val="single"/>
          <w:lang w:val="fr-FR"/>
        </w:rPr>
      </w:pPr>
      <w:r w:rsidRPr="00D40819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Séquence de travail : </w:t>
      </w:r>
      <w:r w:rsidR="00E340AB" w:rsidRPr="00D40819">
        <w:rPr>
          <w:rFonts w:ascii="Arial" w:hAnsi="Arial" w:cs="Arial"/>
          <w:sz w:val="24"/>
          <w:szCs w:val="24"/>
          <w:u w:val="single"/>
          <w:lang w:val="fr-FR"/>
        </w:rPr>
        <w:t>España, ¿Un país de contrastes ?</w:t>
      </w:r>
    </w:p>
    <w:p w14:paraId="5138EE70" w14:textId="3F1432F9" w:rsidR="00064FC4" w:rsidRDefault="00064FC4" w:rsidP="00064FC4">
      <w:proofErr w:type="spellStart"/>
      <w:proofErr w:type="gramStart"/>
      <w:r w:rsidRPr="008061B5">
        <w:rPr>
          <w:rFonts w:ascii="Arial" w:hAnsi="Arial" w:cs="Arial"/>
          <w:b/>
          <w:sz w:val="16"/>
          <w:szCs w:val="16"/>
        </w:rPr>
        <w:t>Auteurs</w:t>
      </w:r>
      <w:proofErr w:type="spellEnd"/>
      <w:r w:rsidR="00283658">
        <w:rPr>
          <w:rFonts w:ascii="Arial" w:hAnsi="Arial" w:cs="Arial"/>
          <w:b/>
          <w:sz w:val="16"/>
          <w:szCs w:val="16"/>
        </w:rPr>
        <w:t xml:space="preserve"> </w:t>
      </w:r>
      <w:r w:rsidRPr="008061B5">
        <w:rPr>
          <w:rFonts w:ascii="Arial" w:hAnsi="Arial" w:cs="Arial"/>
          <w:b/>
          <w:sz w:val="16"/>
          <w:szCs w:val="16"/>
        </w:rPr>
        <w:t>:</w:t>
      </w:r>
      <w:proofErr w:type="gramEnd"/>
      <w:r w:rsidRPr="008061B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María Rubio</w:t>
      </w:r>
      <w:r w:rsidRPr="008061B5">
        <w:rPr>
          <w:rFonts w:ascii="Arial" w:hAnsi="Arial" w:cs="Arial"/>
          <w:sz w:val="16"/>
          <w:szCs w:val="16"/>
        </w:rPr>
        <w:t xml:space="preserve">, Marta Tercero Uriel, María Rivilla Morales. </w:t>
      </w:r>
      <w:r>
        <w:rPr>
          <w:rFonts w:ascii="Arial" w:hAnsi="Arial" w:cs="Arial"/>
          <w:sz w:val="16"/>
          <w:szCs w:val="16"/>
          <w:lang w:val="fr-FR"/>
        </w:rPr>
        <w:t>CLG Jules Verne, Villebon-sur-Yvette.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252"/>
        <w:gridCol w:w="3969"/>
      </w:tblGrid>
      <w:tr w:rsidR="00064FC4" w:rsidRPr="00283658" w14:paraId="124F11D7" w14:textId="77777777" w:rsidTr="00A246B6">
        <w:trPr>
          <w:trHeight w:val="3307"/>
        </w:trPr>
        <w:tc>
          <w:tcPr>
            <w:tcW w:w="4815" w:type="dxa"/>
            <w:gridSpan w:val="2"/>
          </w:tcPr>
          <w:p w14:paraId="10202D0F" w14:textId="77777777" w:rsidR="00064FC4" w:rsidRDefault="00064FC4" w:rsidP="00A246B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</w:p>
          <w:p w14:paraId="3D6D6148" w14:textId="77777777" w:rsidR="00064FC4" w:rsidRPr="001F4103" w:rsidRDefault="00064FC4" w:rsidP="00A246B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1F4103">
              <w:rPr>
                <w:rFonts w:ascii="Arial" w:hAnsi="Arial" w:cs="Arial"/>
                <w:b/>
                <w:sz w:val="16"/>
                <w:szCs w:val="16"/>
                <w:lang w:val="fr-BE"/>
              </w:rPr>
              <w:t>Notions étudiées :</w:t>
            </w:r>
          </w:p>
          <w:p w14:paraId="2839CFEA" w14:textId="77777777" w:rsidR="00064FC4" w:rsidRPr="001F4103" w:rsidRDefault="00064FC4" w:rsidP="00A246B6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F4103">
              <w:rPr>
                <w:rFonts w:ascii="Arial" w:hAnsi="Arial" w:cs="Arial"/>
                <w:sz w:val="16"/>
                <w:szCs w:val="16"/>
                <w:lang w:val="fr-BE"/>
              </w:rPr>
              <w:t>Langages : Codes socio-culturels et dimensions géographiques et historiques.</w:t>
            </w:r>
          </w:p>
          <w:p w14:paraId="4CEA05CB" w14:textId="77777777" w:rsidR="00064FC4" w:rsidRPr="001F4103" w:rsidRDefault="00064FC4" w:rsidP="00A246B6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sz w:val="16"/>
                <w:szCs w:val="16"/>
                <w:lang w:val="fr-BE"/>
              </w:rPr>
              <w:t>Rencontres avec d’</w:t>
            </w:r>
            <w:r w:rsidRPr="001F4103">
              <w:rPr>
                <w:rFonts w:ascii="Arial" w:hAnsi="Arial" w:cs="Arial"/>
                <w:sz w:val="16"/>
                <w:szCs w:val="16"/>
                <w:lang w:val="fr-BE"/>
              </w:rPr>
              <w:t>autres cultures : Repères historiques et géographiques. Mode de vie, tradition, h</w:t>
            </w:r>
            <w:r>
              <w:rPr>
                <w:rFonts w:ascii="Arial" w:hAnsi="Arial" w:cs="Arial"/>
                <w:sz w:val="16"/>
                <w:szCs w:val="16"/>
                <w:lang w:val="fr-BE"/>
              </w:rPr>
              <w:t>istoire. La diversité au sein d’</w:t>
            </w:r>
            <w:r w:rsidRPr="001F4103">
              <w:rPr>
                <w:rFonts w:ascii="Arial" w:hAnsi="Arial" w:cs="Arial"/>
                <w:sz w:val="16"/>
                <w:szCs w:val="16"/>
                <w:lang w:val="fr-BE"/>
              </w:rPr>
              <w:t>une même aire linguistique.</w:t>
            </w:r>
          </w:p>
          <w:p w14:paraId="48ED2904" w14:textId="77777777" w:rsidR="00064FC4" w:rsidRPr="001F4103" w:rsidRDefault="00064FC4" w:rsidP="00A246B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4D4B6A59" w14:textId="04F45978" w:rsidR="00064FC4" w:rsidRPr="001F4103" w:rsidRDefault="00064FC4" w:rsidP="00A246B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>Problématique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: </w:t>
            </w:r>
            <w:r w:rsidRPr="00A85996">
              <w:rPr>
                <w:rFonts w:ascii="Arial" w:hAnsi="Arial" w:cs="Arial"/>
                <w:sz w:val="16"/>
                <w:szCs w:val="16"/>
                <w:lang w:val="fr-FR"/>
              </w:rPr>
              <w:t xml:space="preserve">Dans quelle mesure l’histoire, les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traditions et le quotidien des espagnols</w:t>
            </w:r>
            <w:r w:rsidRPr="00A85996">
              <w:rPr>
                <w:rFonts w:ascii="Arial" w:hAnsi="Arial" w:cs="Arial"/>
                <w:sz w:val="16"/>
                <w:szCs w:val="16"/>
                <w:lang w:val="fr-FR"/>
              </w:rPr>
              <w:t xml:space="preserve"> reflètent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-ils l’identité</w:t>
            </w:r>
            <w:r w:rsidR="009912CF">
              <w:rPr>
                <w:rFonts w:ascii="Arial" w:hAnsi="Arial" w:cs="Arial"/>
                <w:sz w:val="16"/>
                <w:szCs w:val="16"/>
                <w:lang w:val="fr-FR"/>
              </w:rPr>
              <w:t xml:space="preserve"> et la réalité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espagnol</w:t>
            </w:r>
            <w:r w:rsidRPr="00A85996">
              <w:rPr>
                <w:rFonts w:ascii="Arial" w:hAnsi="Arial" w:cs="Arial"/>
                <w:sz w:val="16"/>
                <w:szCs w:val="16"/>
                <w:lang w:val="fr-FR"/>
              </w:rPr>
              <w:t>e ?</w:t>
            </w:r>
          </w:p>
          <w:p w14:paraId="613BC7C0" w14:textId="77777777" w:rsidR="00064FC4" w:rsidRPr="001F4103" w:rsidRDefault="00064FC4" w:rsidP="00A246B6">
            <w:pPr>
              <w:spacing w:after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D6AEE69" w14:textId="77777777" w:rsidR="009912CF" w:rsidRPr="00283658" w:rsidRDefault="00064FC4" w:rsidP="00A246B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95FF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Evaluation : </w:t>
            </w:r>
            <w:r w:rsidRPr="00995FF6">
              <w:rPr>
                <w:rFonts w:ascii="Arial" w:hAnsi="Arial" w:cs="Arial"/>
                <w:sz w:val="16"/>
                <w:szCs w:val="16"/>
                <w:lang w:val="fr-FR"/>
              </w:rPr>
              <w:t>CE Extrait article </w:t>
            </w:r>
            <w:r w:rsidRPr="00995FF6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: </w:t>
            </w:r>
            <w:r w:rsidR="009912CF" w:rsidRPr="00995FF6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España. </w:t>
            </w:r>
            <w:r w:rsidR="009912CF" w:rsidRPr="00283658">
              <w:rPr>
                <w:rFonts w:ascii="Arial" w:hAnsi="Arial" w:cs="Arial"/>
                <w:i/>
                <w:sz w:val="16"/>
                <w:szCs w:val="16"/>
                <w:lang w:val="es-ES"/>
              </w:rPr>
              <w:t>Más que un país, es un estado mental.</w:t>
            </w:r>
            <w:r w:rsidR="009912CF" w:rsidRPr="00283658">
              <w:rPr>
                <w:rFonts w:ascii="Arial" w:hAnsi="Arial" w:cs="Arial"/>
                <w:sz w:val="16"/>
                <w:szCs w:val="16"/>
                <w:lang w:val="es-ES"/>
              </w:rPr>
              <w:t xml:space="preserve"> https://viajes.nationalgeographic.com.es/p/espana</w:t>
            </w:r>
          </w:p>
          <w:p w14:paraId="1A490DEF" w14:textId="77777777" w:rsidR="00064FC4" w:rsidRPr="001F4103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Nombre de séances : </w:t>
            </w:r>
            <w:r w:rsidRPr="008061B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="00E340AB">
              <w:rPr>
                <w:rFonts w:ascii="Arial" w:hAnsi="Arial" w:cs="Arial"/>
                <w:sz w:val="16"/>
                <w:szCs w:val="16"/>
                <w:lang w:val="fr-FR"/>
              </w:rPr>
              <w:t>-8</w:t>
            </w:r>
          </w:p>
        </w:tc>
        <w:tc>
          <w:tcPr>
            <w:tcW w:w="8221" w:type="dxa"/>
            <w:gridSpan w:val="2"/>
          </w:tcPr>
          <w:p w14:paraId="7FA850DA" w14:textId="77777777" w:rsidR="00064FC4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14:paraId="7732C2E3" w14:textId="77777777" w:rsidR="00064FC4" w:rsidRPr="001F4103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CLASSE : </w:t>
            </w:r>
            <w:r w:rsidRPr="001F4103">
              <w:rPr>
                <w:rFonts w:ascii="Arial" w:hAnsi="Arial" w:cs="Arial"/>
                <w:sz w:val="16"/>
                <w:szCs w:val="16"/>
                <w:lang w:val="fr-FR"/>
              </w:rPr>
              <w:t>4ème</w:t>
            </w:r>
          </w:p>
          <w:p w14:paraId="716B7CDE" w14:textId="77777777" w:rsidR="00064FC4" w:rsidRPr="001F4103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>Activité de fin de séquence :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Trivial </w:t>
            </w:r>
            <w:proofErr w:type="spellStart"/>
            <w:r w:rsidR="009912CF">
              <w:rPr>
                <w:rFonts w:ascii="Arial" w:hAnsi="Arial" w:cs="Arial"/>
                <w:b/>
                <w:sz w:val="16"/>
                <w:szCs w:val="16"/>
                <w:lang w:val="fr-FR"/>
              </w:rPr>
              <w:t>Pursuit</w:t>
            </w:r>
            <w:proofErr w:type="spellEnd"/>
            <w:r w:rsidR="009912CF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sur l’Espagne</w:t>
            </w:r>
          </w:p>
          <w:p w14:paraId="43A23AF9" w14:textId="77777777" w:rsidR="00064FC4" w:rsidRPr="0087499D" w:rsidRDefault="007214D1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546C7D" w:rsidRPr="0087499D">
              <w:rPr>
                <w:rFonts w:ascii="Arial" w:hAnsi="Arial" w:cs="Arial"/>
                <w:sz w:val="16"/>
                <w:szCs w:val="16"/>
                <w:lang w:val="fr-FR"/>
              </w:rPr>
              <w:t>Trivial Pursuit en espagnol</w:t>
            </w:r>
          </w:p>
          <w:p w14:paraId="41BD32B5" w14:textId="4D33CAD7" w:rsidR="00064FC4" w:rsidRPr="002534EE" w:rsidRDefault="00546C7D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7499D">
              <w:rPr>
                <w:rFonts w:ascii="Arial" w:hAnsi="Arial" w:cs="Arial"/>
                <w:sz w:val="16"/>
                <w:szCs w:val="16"/>
                <w:lang w:val="fr-FR"/>
              </w:rPr>
              <w:t>-Cr</w:t>
            </w:r>
            <w:r w:rsidR="0087499D" w:rsidRPr="0087499D">
              <w:rPr>
                <w:rFonts w:ascii="Arial" w:hAnsi="Arial" w:cs="Arial"/>
                <w:sz w:val="16"/>
                <w:szCs w:val="16"/>
                <w:lang w:val="fr-FR"/>
              </w:rPr>
              <w:t>éation</w:t>
            </w:r>
            <w:r w:rsidR="0087499D">
              <w:rPr>
                <w:rFonts w:ascii="Arial" w:hAnsi="Arial" w:cs="Arial"/>
                <w:sz w:val="16"/>
                <w:szCs w:val="16"/>
                <w:lang w:val="fr-FR"/>
              </w:rPr>
              <w:t xml:space="preserve"> d’un plate</w:t>
            </w:r>
            <w:r w:rsidR="00283658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="0087499D">
              <w:rPr>
                <w:rFonts w:ascii="Arial" w:hAnsi="Arial" w:cs="Arial"/>
                <w:sz w:val="16"/>
                <w:szCs w:val="16"/>
                <w:lang w:val="fr-FR"/>
              </w:rPr>
              <w:t xml:space="preserve"> de jeu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, de pions</w:t>
            </w:r>
            <w:r w:rsidR="0087499D">
              <w:rPr>
                <w:rFonts w:ascii="Arial" w:hAnsi="Arial" w:cs="Arial"/>
                <w:sz w:val="16"/>
                <w:szCs w:val="16"/>
                <w:lang w:val="fr-FR"/>
              </w:rPr>
              <w:t>, rédaction des règles du jeu</w:t>
            </w:r>
            <w:r w:rsidR="00D40819"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des cartes contenant</w:t>
            </w:r>
            <w:r w:rsidR="0087499D">
              <w:rPr>
                <w:rFonts w:ascii="Arial" w:hAnsi="Arial" w:cs="Arial"/>
                <w:sz w:val="16"/>
                <w:szCs w:val="16"/>
                <w:lang w:val="fr-FR"/>
              </w:rPr>
              <w:t xml:space="preserve"> des quest</w:t>
            </w:r>
            <w:r w:rsidR="00D40819">
              <w:rPr>
                <w:rFonts w:ascii="Arial" w:hAnsi="Arial" w:cs="Arial"/>
                <w:sz w:val="16"/>
                <w:szCs w:val="16"/>
                <w:lang w:val="fr-FR"/>
              </w:rPr>
              <w:t>ions classées par catégorie</w:t>
            </w:r>
            <w:r w:rsidR="006A34B0">
              <w:rPr>
                <w:rFonts w:ascii="Arial" w:hAnsi="Arial" w:cs="Arial"/>
                <w:sz w:val="16"/>
                <w:szCs w:val="16"/>
                <w:lang w:val="fr-FR"/>
              </w:rPr>
              <w:t>s sur l’Espagne qui abordent l’ensemble de</w:t>
            </w:r>
            <w:r w:rsidR="00283658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="00D40819">
              <w:rPr>
                <w:rFonts w:ascii="Arial" w:hAnsi="Arial" w:cs="Arial"/>
                <w:sz w:val="16"/>
                <w:szCs w:val="16"/>
                <w:lang w:val="fr-FR"/>
              </w:rPr>
              <w:t xml:space="preserve"> sujets travaillés</w:t>
            </w:r>
            <w:r w:rsidR="0087499D">
              <w:rPr>
                <w:rFonts w:ascii="Arial" w:hAnsi="Arial" w:cs="Arial"/>
                <w:sz w:val="16"/>
                <w:szCs w:val="16"/>
                <w:lang w:val="fr-FR"/>
              </w:rPr>
              <w:t xml:space="preserve"> pendant la séquence (histoire-géographie, culture, gas</w:t>
            </w:r>
            <w:r w:rsidR="00A46D2A">
              <w:rPr>
                <w:rFonts w:ascii="Arial" w:hAnsi="Arial" w:cs="Arial"/>
                <w:sz w:val="16"/>
                <w:szCs w:val="16"/>
                <w:lang w:val="fr-FR"/>
              </w:rPr>
              <w:t xml:space="preserve">tronomie, personnages, fêtes et </w:t>
            </w:r>
            <w:r w:rsidR="0087499D">
              <w:rPr>
                <w:rFonts w:ascii="Arial" w:hAnsi="Arial" w:cs="Arial"/>
                <w:sz w:val="16"/>
                <w:szCs w:val="16"/>
                <w:lang w:val="fr-FR"/>
              </w:rPr>
              <w:t>traditions)</w:t>
            </w:r>
          </w:p>
        </w:tc>
      </w:tr>
      <w:tr w:rsidR="00064FC4" w:rsidRPr="00283658" w14:paraId="3167980C" w14:textId="77777777" w:rsidTr="00984896">
        <w:trPr>
          <w:trHeight w:val="515"/>
        </w:trPr>
        <w:tc>
          <w:tcPr>
            <w:tcW w:w="988" w:type="dxa"/>
          </w:tcPr>
          <w:p w14:paraId="7E6C0E8A" w14:textId="77777777" w:rsidR="00064FC4" w:rsidRPr="00984896" w:rsidRDefault="00064FC4" w:rsidP="00A246B6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84896">
              <w:rPr>
                <w:rFonts w:ascii="Arial" w:hAnsi="Arial" w:cs="Arial"/>
                <w:b/>
                <w:sz w:val="14"/>
                <w:szCs w:val="14"/>
                <w:lang w:val="fr-FR"/>
              </w:rPr>
              <w:t>Activité Langagière</w:t>
            </w:r>
          </w:p>
        </w:tc>
        <w:tc>
          <w:tcPr>
            <w:tcW w:w="3827" w:type="dxa"/>
          </w:tcPr>
          <w:p w14:paraId="1276AF22" w14:textId="77777777" w:rsidR="00064FC4" w:rsidRPr="001F4103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>Documents étudiés</w:t>
            </w:r>
          </w:p>
        </w:tc>
        <w:tc>
          <w:tcPr>
            <w:tcW w:w="4252" w:type="dxa"/>
          </w:tcPr>
          <w:p w14:paraId="6E296D83" w14:textId="77777777" w:rsidR="00064FC4" w:rsidRPr="00FE37B4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7B4">
              <w:rPr>
                <w:rFonts w:ascii="Arial" w:hAnsi="Arial" w:cs="Arial"/>
                <w:b/>
                <w:sz w:val="16"/>
                <w:szCs w:val="16"/>
                <w:lang w:val="fr-FR"/>
              </w:rPr>
              <w:t>OBJECTIFS</w:t>
            </w:r>
          </w:p>
        </w:tc>
        <w:tc>
          <w:tcPr>
            <w:tcW w:w="3969" w:type="dxa"/>
          </w:tcPr>
          <w:p w14:paraId="465B2357" w14:textId="77777777" w:rsidR="00064FC4" w:rsidRPr="00FE37B4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7B4">
              <w:rPr>
                <w:rFonts w:ascii="Arial" w:hAnsi="Arial" w:cs="Arial"/>
                <w:b/>
                <w:sz w:val="16"/>
                <w:szCs w:val="16"/>
                <w:lang w:val="fr-FR"/>
              </w:rPr>
              <w:t>Mise en œuvre / Travail maison</w:t>
            </w:r>
          </w:p>
        </w:tc>
      </w:tr>
      <w:tr w:rsidR="00064FC4" w:rsidRPr="00283658" w14:paraId="08493AB6" w14:textId="77777777" w:rsidTr="00984896">
        <w:tc>
          <w:tcPr>
            <w:tcW w:w="988" w:type="dxa"/>
          </w:tcPr>
          <w:p w14:paraId="6E40DD39" w14:textId="77777777" w:rsidR="00064FC4" w:rsidRPr="001F4103" w:rsidRDefault="00984896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CO </w:t>
            </w:r>
            <w:r w:rsidR="000715B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EOC</w:t>
            </w:r>
            <w:proofErr w:type="gramEnd"/>
            <w:r w:rsidR="000715B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827" w:type="dxa"/>
          </w:tcPr>
          <w:p w14:paraId="4973BDE1" w14:textId="77777777" w:rsidR="00064FC4" w:rsidRPr="00995FF6" w:rsidRDefault="00064FC4" w:rsidP="00064FC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995FF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Extrait</w:t>
            </w:r>
            <w:proofErr w:type="spellEnd"/>
            <w:r w:rsidRPr="00995FF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 w:rsidRPr="00995FF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vidéo</w:t>
            </w:r>
            <w:proofErr w:type="spellEnd"/>
            <w:r w:rsidRPr="00995FF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995FF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val="es-ES"/>
              </w:rPr>
              <w:t>:</w:t>
            </w:r>
            <w:proofErr w:type="gramEnd"/>
            <w:r w:rsidRPr="00995FF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A503B7" w:rsidRPr="00995FF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val="es-ES"/>
              </w:rPr>
              <w:t>España tan singular como plural</w:t>
            </w:r>
            <w:r w:rsidR="009912CF" w:rsidRPr="00995FF6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9912CF" w:rsidRPr="00995FF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Marca España, España Global.</w:t>
            </w:r>
          </w:p>
          <w:p w14:paraId="78484969" w14:textId="77777777" w:rsidR="009912CF" w:rsidRPr="00995FF6" w:rsidRDefault="009912CF" w:rsidP="00064FC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val="es-ES"/>
              </w:rPr>
            </w:pPr>
          </w:p>
          <w:p w14:paraId="083537D6" w14:textId="77777777" w:rsidR="009912CF" w:rsidRPr="00283658" w:rsidRDefault="009F5761" w:rsidP="00064F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5" w:history="1">
              <w:r w:rsidR="009912CF" w:rsidRPr="00283658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https://www.youtube.com/watch?v=W-O9futG7O4</w:t>
              </w:r>
            </w:hyperlink>
          </w:p>
          <w:p w14:paraId="7CABB56D" w14:textId="77777777" w:rsidR="009912CF" w:rsidRPr="00283658" w:rsidRDefault="009912CF" w:rsidP="00064F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5C08A3" w14:textId="77777777" w:rsidR="00064FC4" w:rsidRPr="00283658" w:rsidRDefault="00064FC4" w:rsidP="00A246B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  <w:p w14:paraId="7FC440BC" w14:textId="77777777" w:rsidR="00064FC4" w:rsidRPr="00283658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26F45F3D" w14:textId="77777777" w:rsidR="00064FC4" w:rsidRPr="00283658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252" w:type="dxa"/>
          </w:tcPr>
          <w:p w14:paraId="07F67337" w14:textId="45FCD3AA" w:rsidR="00064FC4" w:rsidRPr="00E8192C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E8192C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E524BD">
              <w:rPr>
                <w:rFonts w:ascii="Arial" w:hAnsi="Arial" w:cs="Arial"/>
                <w:b/>
                <w:sz w:val="16"/>
                <w:szCs w:val="16"/>
                <w:lang w:val="fr-FR"/>
              </w:rPr>
              <w:t>Linguistiques :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l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exique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de la nature, </w:t>
            </w:r>
            <w:r w:rsid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l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es paysages, </w:t>
            </w:r>
            <w:r w:rsid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l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es 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loisirs,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les 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traditions,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les 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produits typiques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, les valeurs, les métiers.</w:t>
            </w:r>
          </w:p>
          <w:p w14:paraId="14AEC679" w14:textId="77777777" w:rsidR="00064FC4" w:rsidRDefault="00064FC4" w:rsidP="00A246B6">
            <w:pPr>
              <w:rPr>
                <w:rFonts w:ascii="Arial" w:eastAsia="Times New Roman" w:hAnsi="Arial" w:cs="Arial"/>
                <w:sz w:val="16"/>
                <w:szCs w:val="18"/>
                <w:lang w:val="es-ES"/>
              </w:rPr>
            </w:pPr>
            <w:r w:rsidRPr="00064FC4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- </w:t>
            </w:r>
            <w:proofErr w:type="spellStart"/>
            <w:r w:rsidRPr="00064FC4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Verbes</w:t>
            </w:r>
            <w:proofErr w:type="spellEnd"/>
            <w:r w:rsidRPr="00064FC4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ser / estar / tener / haber.</w:t>
            </w:r>
          </w:p>
          <w:p w14:paraId="1000B9FF" w14:textId="77777777" w:rsidR="00AA22CF" w:rsidRPr="0087499D" w:rsidRDefault="00AA22CF" w:rsidP="00A246B6">
            <w:pPr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87499D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-l’opposition, </w:t>
            </w:r>
            <w:r w:rsidRPr="006A34B0">
              <w:rPr>
                <w:rFonts w:ascii="Arial" w:eastAsia="Times New Roman" w:hAnsi="Arial" w:cs="Arial"/>
                <w:i/>
                <w:sz w:val="16"/>
                <w:szCs w:val="18"/>
                <w:lang w:val="fr-FR"/>
              </w:rPr>
              <w:t>pero</w:t>
            </w:r>
            <w:r w:rsidR="006A34B0">
              <w:rPr>
                <w:rFonts w:ascii="Arial" w:eastAsia="Times New Roman" w:hAnsi="Arial" w:cs="Arial"/>
                <w:i/>
                <w:sz w:val="16"/>
                <w:szCs w:val="18"/>
                <w:lang w:val="fr-FR"/>
              </w:rPr>
              <w:t>.</w:t>
            </w:r>
          </w:p>
          <w:p w14:paraId="06EC1B4C" w14:textId="7871BE0F" w:rsidR="00064FC4" w:rsidRPr="00E8192C" w:rsidRDefault="00064FC4" w:rsidP="00A503B7">
            <w:pPr>
              <w:rPr>
                <w:lang w:val="fr-F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</w:t>
            </w:r>
            <w:r w:rsidRPr="00E524BD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Culturels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 xml:space="preserve"> </w:t>
            </w:r>
            <w:r w:rsidRPr="00E524BD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découvrir plusieurs aspects du pays, identifier différentes repères culturels et géographiques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. </w:t>
            </w:r>
            <w:r w:rsidR="00A503B7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Analyser la diversité et les particularités de l’</w:t>
            </w:r>
            <w:r w:rsidR="00467AF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Espagne.</w:t>
            </w:r>
          </w:p>
        </w:tc>
        <w:tc>
          <w:tcPr>
            <w:tcW w:w="3969" w:type="dxa"/>
          </w:tcPr>
          <w:p w14:paraId="2ADFD3CE" w14:textId="77777777" w:rsidR="00064FC4" w:rsidRPr="00825086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82508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 Remue-méninges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 : connaissances sur l’Espagne, élucidation du thème de la séquence</w:t>
            </w:r>
            <w:r w:rsidRPr="0082508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.</w:t>
            </w:r>
          </w:p>
          <w:p w14:paraId="67CD4B38" w14:textId="77777777" w:rsidR="00064FC4" w:rsidRPr="00825086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82508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 Visionnage vidéo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 : c</w:t>
            </w:r>
            <w:r w:rsidRPr="0082508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ompr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éhension globale, contextualisation, type de document, restitution des informations essentielles.</w:t>
            </w:r>
          </w:p>
          <w:p w14:paraId="49CB84D3" w14:textId="77777777" w:rsidR="00064FC4" w:rsidRPr="006A223C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6A223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 Com</w:t>
            </w:r>
            <w:r w:rsidR="00A503B7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préhension détaillée,</w:t>
            </w:r>
            <w:r w:rsidRPr="006A223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découverte des aspects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géographiques,</w:t>
            </w:r>
            <w:r w:rsidRPr="006A223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culturels, his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toriques et sociaux espagnols.</w:t>
            </w:r>
          </w:p>
          <w:p w14:paraId="1FB3788F" w14:textId="3E954DAB" w:rsidR="00064FC4" w:rsidRPr="006A223C" w:rsidRDefault="00064FC4" w:rsidP="00A246B6">
            <w:pPr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6A223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 Synthèse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des</w:t>
            </w:r>
            <w:r w:rsidRPr="006A223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informations</w:t>
            </w:r>
            <w:r w:rsidR="00A503B7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et analyse du slogan « España tan singular como plural »</w:t>
            </w:r>
          </w:p>
          <w:p w14:paraId="4324BAA0" w14:textId="1BDC78F3" w:rsidR="00064FC4" w:rsidRDefault="00064FC4" w:rsidP="00A246B6">
            <w:pPr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E524BD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-TM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: restitution des informations de la vidéo (synthèse), </w:t>
            </w:r>
            <w:r w:rsidR="00A503B7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écrire 4 phrases illustr</w:t>
            </w:r>
            <w:r w:rsidR="00467AF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ant</w:t>
            </w:r>
            <w:r w:rsidR="00A503B7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avec des exemples le slogan « España tan singular como plural »</w:t>
            </w:r>
            <w:r w:rsidR="006A34B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, justifier.</w:t>
            </w:r>
          </w:p>
          <w:p w14:paraId="73185A33" w14:textId="77777777" w:rsidR="00064FC4" w:rsidRPr="006A223C" w:rsidRDefault="00064FC4" w:rsidP="00A246B6">
            <w:pPr>
              <w:rPr>
                <w:lang w:val="fr-FR"/>
              </w:rPr>
            </w:pPr>
          </w:p>
        </w:tc>
      </w:tr>
      <w:tr w:rsidR="00064FC4" w:rsidRPr="00283658" w14:paraId="6742322E" w14:textId="77777777" w:rsidTr="00984896">
        <w:tc>
          <w:tcPr>
            <w:tcW w:w="988" w:type="dxa"/>
          </w:tcPr>
          <w:p w14:paraId="7C5E060B" w14:textId="77777777" w:rsidR="00064FC4" w:rsidRPr="001F4103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gramStart"/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EOC</w:t>
            </w:r>
            <w:r w:rsidR="009848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CO</w:t>
            </w:r>
            <w:proofErr w:type="gramEnd"/>
          </w:p>
        </w:tc>
        <w:tc>
          <w:tcPr>
            <w:tcW w:w="3827" w:type="dxa"/>
          </w:tcPr>
          <w:p w14:paraId="3E1AE176" w14:textId="3A92AE13" w:rsidR="00064FC4" w:rsidRPr="006A223C" w:rsidRDefault="00064FC4" w:rsidP="00A246B6">
            <w:pPr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6A223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Séance avec l’assistant</w:t>
            </w:r>
            <w:r w:rsidR="00F07FD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e</w:t>
            </w:r>
            <w:r w:rsidRPr="006A223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: </w:t>
            </w:r>
            <w:r w:rsidR="0087499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« España y su cultura » </w:t>
            </w:r>
            <w:r w:rsidR="006A34B0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P</w:t>
            </w:r>
            <w:r w:rsidRPr="006A223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ower point</w:t>
            </w:r>
            <w:r w:rsidR="006A34B0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, images, extraits vidéo</w:t>
            </w:r>
            <w:r w:rsidR="00467AF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,</w:t>
            </w:r>
            <w:r w:rsidRPr="006A223C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pr</w:t>
            </w:r>
            <w:r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ésentation générale de l’Espagne</w:t>
            </w:r>
            <w:r w:rsidR="0087499D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4252" w:type="dxa"/>
          </w:tcPr>
          <w:p w14:paraId="2848434F" w14:textId="17426211" w:rsidR="00064FC4" w:rsidRPr="00E8192C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E524BD">
              <w:rPr>
                <w:rFonts w:ascii="Arial" w:hAnsi="Arial" w:cs="Arial"/>
                <w:b/>
                <w:sz w:val="16"/>
                <w:szCs w:val="16"/>
                <w:lang w:val="fr-FR"/>
              </w:rPr>
              <w:t>-Linguistiques :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Le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xique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sur l</w:t>
            </w:r>
            <w:r w:rsidR="009912CF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’</w:t>
            </w:r>
            <w:r w:rsidR="00467AF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Espagne,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réactivation</w:t>
            </w:r>
          </w:p>
          <w:p w14:paraId="774B0690" w14:textId="77777777" w:rsidR="00064FC4" w:rsidRPr="00283658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 Situer.</w:t>
            </w:r>
          </w:p>
          <w:p w14:paraId="1447AC7D" w14:textId="77777777" w:rsidR="00064FC4" w:rsidRPr="00283658" w:rsidRDefault="00064FC4" w:rsidP="00A246B6">
            <w:pPr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- Verbes </w:t>
            </w:r>
            <w:proofErr w:type="spellStart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ser</w:t>
            </w:r>
            <w:proofErr w:type="spellEnd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/ </w:t>
            </w:r>
            <w:proofErr w:type="spellStart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estar</w:t>
            </w:r>
            <w:proofErr w:type="spellEnd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/ </w:t>
            </w:r>
            <w:proofErr w:type="spellStart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tener</w:t>
            </w:r>
            <w:proofErr w:type="spellEnd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/ </w:t>
            </w:r>
            <w:proofErr w:type="spellStart"/>
            <w:r w:rsidRPr="00283658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haber</w:t>
            </w:r>
            <w:proofErr w:type="spellEnd"/>
          </w:p>
          <w:p w14:paraId="1CB0F9B9" w14:textId="15F8B38D" w:rsidR="00064FC4" w:rsidRPr="006A223C" w:rsidRDefault="00064FC4" w:rsidP="00A246B6">
            <w:pPr>
              <w:rPr>
                <w:lang w:val="fr-FR"/>
              </w:rPr>
            </w:pPr>
            <w:r w:rsidRPr="00E524BD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-Culturels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 xml:space="preserve"> </w:t>
            </w:r>
            <w:r w:rsidRPr="00E524BD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découvrir plusieurs aspects du</w:t>
            </w:r>
            <w:r w:rsidR="006A34B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pays et les « </w:t>
            </w:r>
            <w:proofErr w:type="spellStart"/>
            <w:r w:rsidR="006A34B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Comunidades</w:t>
            </w:r>
            <w:proofErr w:type="spellEnd"/>
            <w:r w:rsidR="006A34B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</w:t>
            </w:r>
            <w:proofErr w:type="spellStart"/>
            <w:r w:rsidR="006A34B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A</w:t>
            </w:r>
            <w:r w:rsidR="009912CF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utónomas</w:t>
            </w:r>
            <w:proofErr w:type="spellEnd"/>
            <w:r w:rsidR="006A34B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 »</w:t>
            </w:r>
            <w:r w:rsidRPr="00E8192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.</w:t>
            </w:r>
          </w:p>
        </w:tc>
        <w:tc>
          <w:tcPr>
            <w:tcW w:w="3969" w:type="dxa"/>
          </w:tcPr>
          <w:p w14:paraId="4C68FE88" w14:textId="77777777" w:rsidR="00064FC4" w:rsidRPr="00C755C7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-R</w:t>
            </w:r>
            <w:r w:rsidRPr="00C755C7">
              <w:rPr>
                <w:rFonts w:ascii="Arial" w:hAnsi="Arial" w:cs="Arial"/>
                <w:sz w:val="16"/>
                <w:szCs w:val="16"/>
                <w:lang w:val="fr-FR"/>
              </w:rPr>
              <w:t xml:space="preserve">éactivation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C755C7">
              <w:rPr>
                <w:rFonts w:ascii="Arial" w:hAnsi="Arial" w:cs="Arial"/>
                <w:sz w:val="16"/>
                <w:szCs w:val="16"/>
                <w:lang w:val="fr-FR"/>
              </w:rPr>
              <w:t xml:space="preserve">acquis séance 1 + approfondissement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des informations sur l’Espagne</w:t>
            </w:r>
            <w:r w:rsidRPr="00C755C7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72F97674" w14:textId="77777777" w:rsidR="00064FC4" w:rsidRPr="00C755C7" w:rsidRDefault="00D40819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="00AA22CF">
              <w:rPr>
                <w:rFonts w:ascii="Arial" w:hAnsi="Arial" w:cs="Arial"/>
                <w:sz w:val="16"/>
                <w:szCs w:val="16"/>
                <w:lang w:val="fr-FR"/>
              </w:rPr>
              <w:t>iche +</w:t>
            </w:r>
            <w:r w:rsidR="009912CF">
              <w:rPr>
                <w:rFonts w:ascii="Arial" w:hAnsi="Arial" w:cs="Arial"/>
                <w:sz w:val="16"/>
                <w:szCs w:val="16"/>
                <w:lang w:val="fr-FR"/>
              </w:rPr>
              <w:t xml:space="preserve"> carte</w:t>
            </w:r>
            <w:r w:rsidR="00AA22CF"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l’Espagne</w:t>
            </w:r>
            <w:r w:rsidR="009912CF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="006A34B0">
              <w:rPr>
                <w:rFonts w:ascii="Arial" w:hAnsi="Arial" w:cs="Arial"/>
                <w:sz w:val="16"/>
                <w:szCs w:val="16"/>
                <w:lang w:val="fr-FR"/>
              </w:rPr>
              <w:t xml:space="preserve"> situer,</w:t>
            </w:r>
            <w:r w:rsidR="009912CF">
              <w:rPr>
                <w:rFonts w:ascii="Arial" w:hAnsi="Arial" w:cs="Arial"/>
                <w:sz w:val="16"/>
                <w:szCs w:val="16"/>
                <w:lang w:val="fr-FR"/>
              </w:rPr>
              <w:t xml:space="preserve"> identifier et associer les différents aspects culturels aux différentes </w:t>
            </w:r>
            <w:r w:rsidR="006A34B0">
              <w:rPr>
                <w:rFonts w:ascii="Arial" w:hAnsi="Arial" w:cs="Arial"/>
                <w:sz w:val="16"/>
                <w:szCs w:val="16"/>
                <w:lang w:val="fr-FR"/>
              </w:rPr>
              <w:t>« </w:t>
            </w:r>
            <w:r w:rsidR="009912CF">
              <w:rPr>
                <w:rFonts w:ascii="Arial" w:hAnsi="Arial" w:cs="Arial"/>
                <w:sz w:val="16"/>
                <w:szCs w:val="16"/>
                <w:lang w:val="fr-FR"/>
              </w:rPr>
              <w:t>comunidades</w:t>
            </w:r>
            <w:r w:rsidR="006A34B0">
              <w:rPr>
                <w:rFonts w:ascii="Arial" w:hAnsi="Arial" w:cs="Arial"/>
                <w:sz w:val="16"/>
                <w:szCs w:val="16"/>
                <w:lang w:val="fr-FR"/>
              </w:rPr>
              <w:t> »</w:t>
            </w:r>
            <w:r w:rsidR="00064FC4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064FC4" w:rsidRPr="00D21FED" w14:paraId="231173A5" w14:textId="77777777" w:rsidTr="00984896">
        <w:tc>
          <w:tcPr>
            <w:tcW w:w="988" w:type="dxa"/>
          </w:tcPr>
          <w:p w14:paraId="718BFA3B" w14:textId="77777777" w:rsidR="00064FC4" w:rsidRPr="001F4103" w:rsidRDefault="00064FC4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gramStart"/>
            <w:r w:rsidRPr="001F4103">
              <w:rPr>
                <w:rFonts w:ascii="Arial" w:hAnsi="Arial" w:cs="Arial"/>
                <w:b/>
                <w:sz w:val="16"/>
                <w:szCs w:val="16"/>
                <w:lang w:val="fr-FR"/>
              </w:rPr>
              <w:t>EOC</w:t>
            </w:r>
            <w:r w:rsidR="009848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CE</w:t>
            </w:r>
            <w:proofErr w:type="gramEnd"/>
          </w:p>
        </w:tc>
        <w:tc>
          <w:tcPr>
            <w:tcW w:w="3827" w:type="dxa"/>
          </w:tcPr>
          <w:p w14:paraId="220B9C60" w14:textId="1076FB2C" w:rsidR="001D0AA8" w:rsidRPr="00283658" w:rsidRDefault="001128E1" w:rsidP="00A246B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283658">
              <w:rPr>
                <w:rFonts w:ascii="Arial" w:hAnsi="Arial" w:cs="Arial"/>
                <w:sz w:val="16"/>
                <w:szCs w:val="16"/>
                <w:lang w:val="es-ES"/>
              </w:rPr>
              <w:t>Poème</w:t>
            </w:r>
            <w:proofErr w:type="spellEnd"/>
            <w:r w:rsidR="00467AF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28365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  <w:proofErr w:type="gramEnd"/>
            <w:r w:rsidRPr="00283658">
              <w:rPr>
                <w:rFonts w:ascii="Arial" w:hAnsi="Arial" w:cs="Arial"/>
                <w:sz w:val="16"/>
                <w:szCs w:val="16"/>
                <w:lang w:val="es-ES"/>
              </w:rPr>
              <w:t xml:space="preserve"> Coplas de España, Anónimo</w:t>
            </w:r>
            <w:r w:rsidR="001D0AA8" w:rsidRPr="00283658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="001D0AA8" w:rsidRPr="001D0AA8">
              <w:rPr>
                <w:rFonts w:ascii="Arial" w:hAnsi="Arial" w:cs="Arial"/>
                <w:sz w:val="16"/>
                <w:szCs w:val="16"/>
                <w:lang w:val="es-ES"/>
              </w:rPr>
              <w:t>Díselo 1ère</w:t>
            </w:r>
            <w:r w:rsidR="00467AF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D0AA8" w:rsidRPr="001D0AA8">
              <w:rPr>
                <w:rFonts w:ascii="Arial" w:hAnsi="Arial" w:cs="Arial"/>
                <w:sz w:val="16"/>
                <w:szCs w:val="16"/>
                <w:lang w:val="es-ES"/>
              </w:rPr>
              <w:t>année</w:t>
            </w:r>
            <w:proofErr w:type="spellEnd"/>
            <w:r w:rsidR="001D0AA8" w:rsidRPr="001D0AA8">
              <w:rPr>
                <w:rFonts w:ascii="Arial" w:hAnsi="Arial" w:cs="Arial"/>
                <w:sz w:val="16"/>
                <w:szCs w:val="16"/>
                <w:lang w:val="es-ES"/>
              </w:rPr>
              <w:t>, p.25</w:t>
            </w:r>
          </w:p>
        </w:tc>
        <w:tc>
          <w:tcPr>
            <w:tcW w:w="4252" w:type="dxa"/>
          </w:tcPr>
          <w:p w14:paraId="327ADAEE" w14:textId="6629EA21" w:rsidR="00064FC4" w:rsidRPr="00995FF6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-</w:t>
            </w:r>
            <w:r w:rsidRPr="00995FF6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Linguistiques :</w:t>
            </w:r>
            <w:r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</w:t>
            </w:r>
            <w:r w:rsidR="007332AD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valeurs de “para”,</w:t>
            </w:r>
            <w:r w:rsidR="005F2750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décrire et situer</w:t>
            </w:r>
            <w:r w:rsidR="00467AF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</w:t>
            </w:r>
            <w:r w:rsidR="005F2750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;</w:t>
            </w:r>
            <w:r w:rsidR="007332AD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lexique</w:t>
            </w:r>
            <w:r w:rsidR="005F2750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des lieux et des aliments</w:t>
            </w:r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(</w:t>
            </w:r>
            <w:proofErr w:type="spellStart"/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puerto</w:t>
            </w:r>
            <w:proofErr w:type="spellEnd"/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, </w:t>
            </w:r>
            <w:proofErr w:type="spellStart"/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aceitunas</w:t>
            </w:r>
            <w:proofErr w:type="spellEnd"/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, </w:t>
            </w:r>
            <w:proofErr w:type="spellStart"/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turrón</w:t>
            </w:r>
            <w:proofErr w:type="spellEnd"/>
            <w:r w:rsidR="00D40819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)</w:t>
            </w:r>
            <w:r w:rsidR="00D21FED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, la copla</w:t>
            </w:r>
            <w:r w:rsidR="00467AFC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</w:t>
            </w:r>
            <w:r w:rsidR="00D21FED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;</w:t>
            </w:r>
            <w:r w:rsidR="005F2750" w:rsidRPr="00995FF6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 travailler l’intonation et la prononciation.</w:t>
            </w:r>
          </w:p>
          <w:p w14:paraId="2E2D9DF3" w14:textId="77777777" w:rsidR="00064FC4" w:rsidRPr="00995FF6" w:rsidRDefault="00064FC4" w:rsidP="00A246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</w:p>
          <w:p w14:paraId="271143AD" w14:textId="63EC4DF0" w:rsidR="005F2750" w:rsidRPr="005F2750" w:rsidRDefault="00064FC4" w:rsidP="001559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fr-FR"/>
              </w:rPr>
            </w:pPr>
            <w:r w:rsidRPr="00E524BD"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>-Culturels</w:t>
            </w:r>
            <w:r>
              <w:rPr>
                <w:rFonts w:ascii="Arial" w:eastAsia="Times New Roman" w:hAnsi="Arial" w:cs="Arial"/>
                <w:b/>
                <w:sz w:val="16"/>
                <w:szCs w:val="18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8"/>
                <w:lang w:val="fr-FR"/>
              </w:rPr>
              <w:t xml:space="preserve">: </w:t>
            </w:r>
            <w:r w:rsidR="005F2750">
              <w:rPr>
                <w:rFonts w:ascii="Arial" w:eastAsia="Times New Roman" w:hAnsi="Arial" w:cs="Arial"/>
                <w:sz w:val="16"/>
                <w:szCs w:val="18"/>
                <w:lang w:val="fr-FR"/>
              </w:rPr>
              <w:t>découvrir plusieurs aspects de différentes villes espagnoles, identifier différents repères culturels et géographiques.</w:t>
            </w:r>
          </w:p>
        </w:tc>
        <w:tc>
          <w:tcPr>
            <w:tcW w:w="3969" w:type="dxa"/>
          </w:tcPr>
          <w:p w14:paraId="5C5E19DD" w14:textId="77777777" w:rsidR="00064FC4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8192C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7332AD">
              <w:rPr>
                <w:rFonts w:ascii="Arial" w:hAnsi="Arial" w:cs="Arial"/>
                <w:sz w:val="16"/>
                <w:szCs w:val="16"/>
                <w:lang w:val="fr-FR"/>
              </w:rPr>
              <w:t>Lecture magistrale + élucidation</w:t>
            </w:r>
          </w:p>
          <w:p w14:paraId="21132135" w14:textId="77777777" w:rsidR="007332AD" w:rsidRDefault="007332AD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5F2750">
              <w:rPr>
                <w:rFonts w:ascii="Arial" w:hAnsi="Arial" w:cs="Arial"/>
                <w:sz w:val="16"/>
                <w:szCs w:val="16"/>
                <w:lang w:val="fr-FR"/>
              </w:rPr>
              <w:t>Analyse du po</w:t>
            </w:r>
            <w:r w:rsidR="00D21FED">
              <w:rPr>
                <w:rFonts w:ascii="Arial" w:hAnsi="Arial" w:cs="Arial"/>
                <w:sz w:val="16"/>
                <w:szCs w:val="16"/>
                <w:lang w:val="fr-FR"/>
              </w:rPr>
              <w:t>ème, activité de repérage et d’</w:t>
            </w:r>
            <w:r w:rsidR="005F2750">
              <w:rPr>
                <w:rFonts w:ascii="Arial" w:hAnsi="Arial" w:cs="Arial"/>
                <w:sz w:val="16"/>
                <w:szCs w:val="16"/>
                <w:lang w:val="fr-FR"/>
              </w:rPr>
              <w:t xml:space="preserve">association, situer les villes sur la carte. </w:t>
            </w:r>
            <w:r w:rsidR="00D21FED">
              <w:rPr>
                <w:rFonts w:ascii="Arial" w:hAnsi="Arial" w:cs="Arial"/>
                <w:sz w:val="16"/>
                <w:szCs w:val="16"/>
                <w:lang w:val="fr-FR"/>
              </w:rPr>
              <w:t>Approfondissement de</w:t>
            </w:r>
            <w:r w:rsidR="005F2750">
              <w:rPr>
                <w:rFonts w:ascii="Arial" w:hAnsi="Arial" w:cs="Arial"/>
                <w:sz w:val="16"/>
                <w:szCs w:val="16"/>
                <w:lang w:val="fr-FR"/>
              </w:rPr>
              <w:t xml:space="preserve"> l’origine des éléments évoqués dans le poème.</w:t>
            </w:r>
          </w:p>
          <w:p w14:paraId="75EDB3A2" w14:textId="77777777" w:rsidR="00064FC4" w:rsidRDefault="005F2750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-Mise en commun. R</w:t>
            </w:r>
            <w:r w:rsidR="00064FC4">
              <w:rPr>
                <w:rFonts w:ascii="Arial" w:hAnsi="Arial" w:cs="Arial"/>
                <w:sz w:val="16"/>
                <w:szCs w:val="16"/>
                <w:lang w:val="fr-FR"/>
              </w:rPr>
              <w:t>estitution.</w:t>
            </w:r>
          </w:p>
          <w:p w14:paraId="3B1155B2" w14:textId="183F7410" w:rsidR="00064FC4" w:rsidRPr="00E8192C" w:rsidRDefault="007214D1" w:rsidP="001559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-</w:t>
            </w:r>
            <w:r w:rsidR="00064FC4" w:rsidRPr="00E524BD">
              <w:rPr>
                <w:rFonts w:ascii="Arial" w:hAnsi="Arial" w:cs="Arial"/>
                <w:b/>
                <w:sz w:val="16"/>
                <w:szCs w:val="16"/>
                <w:lang w:val="fr-FR"/>
              </w:rPr>
              <w:t>TM :</w:t>
            </w:r>
            <w:r w:rsidR="00064FC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7332AD">
              <w:rPr>
                <w:rFonts w:ascii="Arial" w:hAnsi="Arial" w:cs="Arial"/>
                <w:sz w:val="16"/>
                <w:szCs w:val="16"/>
                <w:lang w:val="fr-FR"/>
              </w:rPr>
              <w:t>être capable de réciter le poème + évaluation intermédiaire EE écriture d’un poème illustré sur l’Espagne</w:t>
            </w:r>
            <w:r w:rsidR="00D21FED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="007332AD">
              <w:rPr>
                <w:rFonts w:ascii="Arial" w:hAnsi="Arial" w:cs="Arial"/>
                <w:sz w:val="16"/>
                <w:szCs w:val="16"/>
                <w:lang w:val="fr-FR"/>
              </w:rPr>
              <w:t xml:space="preserve"> inspiré</w:t>
            </w:r>
            <w:r w:rsidR="00D21FED">
              <w:rPr>
                <w:rFonts w:ascii="Arial" w:hAnsi="Arial" w:cs="Arial"/>
                <w:sz w:val="16"/>
                <w:szCs w:val="16"/>
                <w:lang w:val="fr-FR"/>
              </w:rPr>
              <w:t xml:space="preserve"> du modèle travaillé en cours. R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="00D21FED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="007332AD">
              <w:rPr>
                <w:rFonts w:ascii="Arial" w:hAnsi="Arial" w:cs="Arial"/>
                <w:sz w:val="16"/>
                <w:szCs w:val="16"/>
                <w:lang w:val="fr-FR"/>
              </w:rPr>
              <w:t>mploi des contenus travaillés lors des séances précédentes.</w:t>
            </w:r>
          </w:p>
        </w:tc>
      </w:tr>
      <w:tr w:rsidR="00064FC4" w:rsidRPr="00763D3E" w14:paraId="0BC00FC0" w14:textId="77777777" w:rsidTr="00984896">
        <w:tc>
          <w:tcPr>
            <w:tcW w:w="988" w:type="dxa"/>
          </w:tcPr>
          <w:p w14:paraId="6F8E3C95" w14:textId="77777777" w:rsidR="00064FC4" w:rsidRPr="00FE37B4" w:rsidRDefault="00984896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CE </w:t>
            </w:r>
            <w:r w:rsidR="00064FC4" w:rsidRPr="00FE37B4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EOC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9A222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CO</w:t>
            </w:r>
          </w:p>
        </w:tc>
        <w:tc>
          <w:tcPr>
            <w:tcW w:w="3827" w:type="dxa"/>
          </w:tcPr>
          <w:p w14:paraId="3EB71072" w14:textId="1307241A" w:rsidR="00792CC8" w:rsidRPr="00283658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3658">
              <w:rPr>
                <w:rFonts w:ascii="Arial" w:hAnsi="Arial" w:cs="Arial"/>
                <w:sz w:val="16"/>
                <w:szCs w:val="16"/>
                <w:lang w:val="fr-FR"/>
              </w:rPr>
              <w:t xml:space="preserve">Extrait </w:t>
            </w:r>
            <w:r w:rsidR="00792CC8" w:rsidRPr="00283658">
              <w:rPr>
                <w:rFonts w:ascii="Arial" w:hAnsi="Arial" w:cs="Arial"/>
                <w:sz w:val="16"/>
                <w:szCs w:val="16"/>
                <w:lang w:val="fr-FR"/>
              </w:rPr>
              <w:t>vid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="00792CC8" w:rsidRPr="00283658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283658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="00763D3E" w:rsidRPr="00283658">
              <w:rPr>
                <w:rFonts w:ascii="Arial" w:hAnsi="Arial" w:cs="Arial"/>
                <w:sz w:val="16"/>
                <w:szCs w:val="16"/>
                <w:lang w:val="fr-FR"/>
              </w:rPr>
              <w:t xml:space="preserve"> bande-</w:t>
            </w:r>
            <w:r w:rsidR="00792CC8" w:rsidRPr="00283658">
              <w:rPr>
                <w:rFonts w:ascii="Arial" w:hAnsi="Arial" w:cs="Arial"/>
                <w:sz w:val="16"/>
                <w:szCs w:val="16"/>
                <w:lang w:val="fr-FR"/>
              </w:rPr>
              <w:t>annonce du film d’</w:t>
            </w:r>
            <w:r w:rsidR="00A246B6" w:rsidRPr="00283658">
              <w:rPr>
                <w:rFonts w:ascii="Arial" w:hAnsi="Arial" w:cs="Arial"/>
                <w:sz w:val="16"/>
                <w:szCs w:val="16"/>
                <w:lang w:val="fr-FR"/>
              </w:rPr>
              <w:t xml:space="preserve">Isabel </w:t>
            </w:r>
            <w:proofErr w:type="spellStart"/>
            <w:r w:rsidR="00A246B6" w:rsidRPr="00283658">
              <w:rPr>
                <w:rFonts w:ascii="Arial" w:hAnsi="Arial" w:cs="Arial"/>
                <w:sz w:val="16"/>
                <w:szCs w:val="16"/>
                <w:lang w:val="fr-FR"/>
              </w:rPr>
              <w:t>Coixet</w:t>
            </w:r>
            <w:proofErr w:type="spellEnd"/>
            <w:r w:rsidR="00A246B6" w:rsidRPr="00283658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="00A246B6" w:rsidRPr="0028365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Spain in a </w:t>
            </w:r>
            <w:proofErr w:type="spellStart"/>
            <w:r w:rsidR="00A246B6" w:rsidRPr="00283658">
              <w:rPr>
                <w:rFonts w:ascii="Arial" w:hAnsi="Arial" w:cs="Arial"/>
                <w:i/>
                <w:sz w:val="16"/>
                <w:szCs w:val="16"/>
                <w:lang w:val="fr-FR"/>
              </w:rPr>
              <w:t>day</w:t>
            </w:r>
            <w:proofErr w:type="spellEnd"/>
            <w:r w:rsidR="00A246B6" w:rsidRPr="00283658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0FFECA0C" w14:textId="676926B4" w:rsidR="00064FC4" w:rsidRPr="00283658" w:rsidRDefault="009A222D" w:rsidP="00A246B6">
            <w:pPr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9F5761">
              <w:rPr>
                <w:rFonts w:ascii="Arial" w:hAnsi="Arial" w:cs="Arial"/>
                <w:sz w:val="16"/>
                <w:szCs w:val="16"/>
                <w:lang w:val="es-ES"/>
              </w:rPr>
              <w:t>Extrait</w:t>
            </w:r>
            <w:proofErr w:type="spellEnd"/>
            <w:r w:rsidRPr="009F57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 w:rsidRPr="009F5761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r w:rsidR="00792CC8" w:rsidRPr="009F5761">
              <w:rPr>
                <w:rFonts w:ascii="Arial" w:hAnsi="Arial" w:cs="Arial"/>
                <w:sz w:val="16"/>
                <w:szCs w:val="16"/>
                <w:lang w:val="es-ES"/>
              </w:rPr>
              <w:t>rticle</w:t>
            </w:r>
            <w:proofErr w:type="spellEnd"/>
            <w:r w:rsidR="00467AFC" w:rsidRPr="009F576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792CC8" w:rsidRPr="009F5761">
              <w:rPr>
                <w:rFonts w:ascii="Arial" w:hAnsi="Arial" w:cs="Arial"/>
                <w:i/>
                <w:sz w:val="16"/>
                <w:szCs w:val="16"/>
                <w:lang w:val="es-ES"/>
              </w:rPr>
              <w:t>:</w:t>
            </w:r>
            <w:proofErr w:type="gramEnd"/>
            <w:r w:rsidR="009F5761" w:rsidRPr="009F5761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9F5761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¿Cómo son los españoles? </w:t>
            </w:r>
            <w:r w:rsidRPr="0028365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Spain in a </w:t>
            </w:r>
            <w:proofErr w:type="spellStart"/>
            <w:r w:rsidRPr="00283658">
              <w:rPr>
                <w:rFonts w:ascii="Arial" w:hAnsi="Arial" w:cs="Arial"/>
                <w:i/>
                <w:sz w:val="16"/>
                <w:szCs w:val="16"/>
                <w:lang w:val="fr-FR"/>
              </w:rPr>
              <w:t>day</w:t>
            </w:r>
            <w:proofErr w:type="spellEnd"/>
          </w:p>
          <w:p w14:paraId="3C99DFAA" w14:textId="77777777" w:rsidR="00064FC4" w:rsidRPr="001F4103" w:rsidRDefault="009F5761" w:rsidP="00A246B6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141734" w:rsidRPr="00FF495B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http://www.rtve.es</w:t>
              </w:r>
            </w:hyperlink>
          </w:p>
        </w:tc>
        <w:tc>
          <w:tcPr>
            <w:tcW w:w="4252" w:type="dxa"/>
          </w:tcPr>
          <w:p w14:paraId="76264429" w14:textId="1656C288" w:rsidR="00070861" w:rsidRPr="00467AFC" w:rsidRDefault="00064FC4" w:rsidP="00070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7AFC">
              <w:rPr>
                <w:b/>
              </w:rPr>
              <w:t>-</w:t>
            </w:r>
            <w:proofErr w:type="spellStart"/>
            <w:proofErr w:type="gramStart"/>
            <w:r w:rsidRPr="00467AFC">
              <w:rPr>
                <w:rFonts w:ascii="Arial" w:hAnsi="Arial" w:cs="Arial"/>
                <w:b/>
                <w:sz w:val="16"/>
                <w:szCs w:val="16"/>
              </w:rPr>
              <w:t>Linguistiques</w:t>
            </w:r>
            <w:proofErr w:type="spellEnd"/>
            <w:r w:rsidR="00467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7AFC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  <w:r w:rsidR="00763D3E" w:rsidRPr="00467A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63D3E" w:rsidRPr="00467AFC">
              <w:rPr>
                <w:rFonts w:ascii="Arial" w:hAnsi="Arial" w:cs="Arial"/>
                <w:sz w:val="16"/>
                <w:szCs w:val="16"/>
              </w:rPr>
              <w:t>verbes</w:t>
            </w:r>
            <w:proofErr w:type="spellEnd"/>
            <w:r w:rsidR="00763D3E" w:rsidRPr="00467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3D3E" w:rsidRPr="00467AFC">
              <w:rPr>
                <w:rFonts w:ascii="Arial" w:hAnsi="Arial" w:cs="Arial"/>
                <w:i/>
                <w:sz w:val="16"/>
                <w:szCs w:val="16"/>
              </w:rPr>
              <w:t xml:space="preserve">ser , </w:t>
            </w:r>
            <w:proofErr w:type="spellStart"/>
            <w:r w:rsidR="00763D3E" w:rsidRPr="00467AFC">
              <w:rPr>
                <w:rFonts w:ascii="Arial" w:hAnsi="Arial" w:cs="Arial"/>
                <w:i/>
                <w:sz w:val="16"/>
                <w:szCs w:val="16"/>
              </w:rPr>
              <w:t>estar</w:t>
            </w:r>
            <w:proofErr w:type="spellEnd"/>
            <w:r w:rsidR="00763D3E" w:rsidRPr="00467AFC">
              <w:rPr>
                <w:rFonts w:ascii="Arial" w:hAnsi="Arial" w:cs="Arial"/>
                <w:i/>
                <w:sz w:val="16"/>
                <w:szCs w:val="16"/>
              </w:rPr>
              <w:t xml:space="preserve"> et </w:t>
            </w:r>
            <w:proofErr w:type="spellStart"/>
            <w:r w:rsidR="00763D3E" w:rsidRPr="00467AFC">
              <w:rPr>
                <w:rFonts w:ascii="Arial" w:hAnsi="Arial" w:cs="Arial"/>
                <w:i/>
                <w:sz w:val="16"/>
                <w:szCs w:val="16"/>
              </w:rPr>
              <w:t>tener</w:t>
            </w:r>
            <w:proofErr w:type="spellEnd"/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, faire des </w:t>
            </w:r>
            <w:proofErr w:type="spellStart"/>
            <w:r w:rsidR="004E6A28" w:rsidRPr="00467AFC">
              <w:rPr>
                <w:rFonts w:ascii="Arial" w:hAnsi="Arial" w:cs="Arial"/>
                <w:sz w:val="16"/>
                <w:szCs w:val="16"/>
              </w:rPr>
              <w:t>hypoth</w:t>
            </w:r>
            <w:r w:rsidR="00467AFC" w:rsidRPr="00467AFC">
              <w:rPr>
                <w:rFonts w:ascii="Arial" w:hAnsi="Arial" w:cs="Arial"/>
                <w:sz w:val="16"/>
                <w:szCs w:val="16"/>
              </w:rPr>
              <w:t>ès</w:t>
            </w:r>
            <w:r w:rsidR="004E6A28" w:rsidRPr="00467AF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E6A28" w:rsidRPr="00467AFC">
              <w:rPr>
                <w:rFonts w:ascii="Arial" w:hAnsi="Arial" w:cs="Arial"/>
                <w:sz w:val="16"/>
                <w:szCs w:val="16"/>
              </w:rPr>
              <w:t>exprimer</w:t>
            </w:r>
            <w:proofErr w:type="spellEnd"/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 un </w:t>
            </w:r>
            <w:proofErr w:type="spellStart"/>
            <w:r w:rsidR="004E6A28" w:rsidRPr="00467AFC">
              <w:rPr>
                <w:rFonts w:ascii="Arial" w:hAnsi="Arial" w:cs="Arial"/>
                <w:sz w:val="16"/>
                <w:szCs w:val="16"/>
              </w:rPr>
              <w:t>avis</w:t>
            </w:r>
            <w:proofErr w:type="spellEnd"/>
            <w:r w:rsidR="00D21FED" w:rsidRPr="00467A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21FED" w:rsidRPr="00467AFC">
              <w:rPr>
                <w:rFonts w:ascii="Arial" w:hAnsi="Arial" w:cs="Arial"/>
                <w:i/>
                <w:sz w:val="16"/>
                <w:szCs w:val="16"/>
              </w:rPr>
              <w:t>pienso</w:t>
            </w:r>
            <w:proofErr w:type="spellEnd"/>
            <w:r w:rsidR="00D21FED" w:rsidRPr="00467AFC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D21FED" w:rsidRPr="00467AFC">
              <w:rPr>
                <w:rFonts w:ascii="Arial" w:hAnsi="Arial" w:cs="Arial"/>
                <w:i/>
                <w:sz w:val="16"/>
                <w:szCs w:val="16"/>
              </w:rPr>
              <w:t>creo</w:t>
            </w:r>
            <w:proofErr w:type="spellEnd"/>
            <w:r w:rsidR="00D21FED" w:rsidRPr="00467AFC">
              <w:rPr>
                <w:rFonts w:ascii="Arial" w:hAnsi="Arial" w:cs="Arial"/>
                <w:i/>
                <w:sz w:val="16"/>
                <w:szCs w:val="16"/>
              </w:rPr>
              <w:t xml:space="preserve"> que / para </w:t>
            </w:r>
            <w:proofErr w:type="spellStart"/>
            <w:r w:rsidR="00D21FED" w:rsidRPr="00467AFC">
              <w:rPr>
                <w:rFonts w:ascii="Arial" w:hAnsi="Arial" w:cs="Arial"/>
                <w:i/>
                <w:sz w:val="16"/>
                <w:szCs w:val="16"/>
              </w:rPr>
              <w:t>mí</w:t>
            </w:r>
            <w:proofErr w:type="spellEnd"/>
            <w:r w:rsidR="00D21FED" w:rsidRPr="00467AFC">
              <w:rPr>
                <w:rFonts w:ascii="Arial" w:hAnsi="Arial" w:cs="Arial"/>
                <w:sz w:val="16"/>
                <w:szCs w:val="16"/>
              </w:rPr>
              <w:t>..</w:t>
            </w:r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E6A28" w:rsidRPr="00467AFC">
              <w:rPr>
                <w:rFonts w:ascii="Arial" w:hAnsi="Arial" w:cs="Arial"/>
                <w:sz w:val="16"/>
                <w:szCs w:val="16"/>
              </w:rPr>
              <w:t>Lexique</w:t>
            </w:r>
            <w:proofErr w:type="spellEnd"/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: documental, </w:t>
            </w:r>
            <w:proofErr w:type="spellStart"/>
            <w:r w:rsidR="004E6A28" w:rsidRPr="00467AFC">
              <w:rPr>
                <w:rFonts w:ascii="Arial" w:hAnsi="Arial" w:cs="Arial"/>
                <w:sz w:val="16"/>
                <w:szCs w:val="16"/>
              </w:rPr>
              <w:t>reportaje</w:t>
            </w:r>
            <w:proofErr w:type="spellEnd"/>
            <w:r w:rsidR="00467AFC" w:rsidRPr="00467A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4E6A28" w:rsidRPr="00467AFC">
              <w:rPr>
                <w:rFonts w:ascii="Arial" w:hAnsi="Arial" w:cs="Arial"/>
                <w:sz w:val="16"/>
                <w:szCs w:val="16"/>
              </w:rPr>
              <w:t>lexique</w:t>
            </w:r>
            <w:proofErr w:type="spellEnd"/>
            <w:r w:rsidR="004E6A28" w:rsidRPr="00467AFC">
              <w:rPr>
                <w:rFonts w:ascii="Arial" w:hAnsi="Arial" w:cs="Arial"/>
                <w:sz w:val="16"/>
                <w:szCs w:val="16"/>
              </w:rPr>
              <w:t xml:space="preserve"> de la description morale.</w:t>
            </w:r>
          </w:p>
          <w:p w14:paraId="3511DD12" w14:textId="77777777" w:rsidR="00070861" w:rsidRPr="00467AFC" w:rsidRDefault="00070861" w:rsidP="00070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95ABEE7" w14:textId="197192DB" w:rsidR="00064FC4" w:rsidRPr="00FE37B4" w:rsidRDefault="00064FC4" w:rsidP="00070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r w:rsidRPr="00E524BD"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  <w:t>-Culturel</w:t>
            </w:r>
            <w:r w:rsidR="004E6A28"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  <w:t>s</w:t>
            </w:r>
            <w:r w:rsidRPr="00E524BD"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  <w:t> :</w:t>
            </w:r>
            <w:r w:rsidR="004E6A28">
              <w:rPr>
                <w:rFonts w:ascii="Arial" w:eastAsia="Times New Roman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4E6A28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découvrir le documentaire de la cinéaste Isabel Coixet. Découvrir</w:t>
            </w:r>
            <w:r w:rsidR="004E6A28" w:rsidRPr="004E6A28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 xml:space="preserve"> le quotidien des espagnols, leur ca</w:t>
            </w:r>
            <w:r w:rsidR="004E6A28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ractère, mener une ré</w:t>
            </w:r>
            <w:r w:rsidR="004E6A28" w:rsidRPr="004E6A28">
              <w:rPr>
                <w:rFonts w:ascii="Arial" w:eastAsia="Times New Roman" w:hAnsi="Arial" w:cs="Arial"/>
                <w:sz w:val="16"/>
                <w:szCs w:val="16"/>
                <w:lang w:val="fr-FR"/>
              </w:rPr>
              <w:t>flexion sur les clichés et l’image des espagnols.</w:t>
            </w:r>
          </w:p>
        </w:tc>
        <w:tc>
          <w:tcPr>
            <w:tcW w:w="3969" w:type="dxa"/>
          </w:tcPr>
          <w:p w14:paraId="795A62B4" w14:textId="351B9EEC" w:rsidR="00064FC4" w:rsidRPr="00763D3E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3D3E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D21FED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="00763D3E" w:rsidRPr="00763D3E">
              <w:rPr>
                <w:rFonts w:ascii="Arial" w:hAnsi="Arial" w:cs="Arial"/>
                <w:sz w:val="16"/>
                <w:szCs w:val="16"/>
                <w:lang w:val="fr-FR"/>
              </w:rPr>
              <w:t>lucidation, visionnage de la bande-annonce</w:t>
            </w:r>
            <w:r w:rsidR="00763D3E">
              <w:rPr>
                <w:rFonts w:ascii="Arial" w:hAnsi="Arial" w:cs="Arial"/>
                <w:sz w:val="16"/>
                <w:szCs w:val="16"/>
                <w:lang w:val="fr-FR"/>
              </w:rPr>
              <w:t>, hypothèses sur le thème et contenu du document.</w:t>
            </w:r>
          </w:p>
          <w:p w14:paraId="1B899BD6" w14:textId="77777777" w:rsidR="00064FC4" w:rsidRPr="00763D3E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63D3E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763D3E">
              <w:rPr>
                <w:rFonts w:ascii="Arial" w:hAnsi="Arial" w:cs="Arial"/>
                <w:sz w:val="16"/>
                <w:szCs w:val="16"/>
                <w:lang w:val="fr-FR"/>
              </w:rPr>
              <w:t>Lecture et analyse de l’article. Mise en commun et restitution.</w:t>
            </w:r>
          </w:p>
          <w:p w14:paraId="092C31BE" w14:textId="759DED7A" w:rsidR="00064FC4" w:rsidRDefault="00064FC4" w:rsidP="00070861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08053B">
              <w:rPr>
                <w:rFonts w:ascii="Arial" w:hAnsi="Arial" w:cs="Arial"/>
                <w:b/>
                <w:sz w:val="16"/>
                <w:szCs w:val="16"/>
                <w:lang w:val="es-ES"/>
              </w:rPr>
              <w:t>-</w:t>
            </w:r>
            <w:proofErr w:type="gramStart"/>
            <w:r w:rsidRPr="0008053B">
              <w:rPr>
                <w:rFonts w:ascii="Arial" w:hAnsi="Arial" w:cs="Arial"/>
                <w:b/>
                <w:sz w:val="16"/>
                <w:szCs w:val="16"/>
                <w:lang w:val="es-ES"/>
              </w:rPr>
              <w:t>TM :</w:t>
            </w:r>
            <w:proofErr w:type="gramEnd"/>
            <w:r w:rsidRPr="0008053B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EE</w:t>
            </w:r>
            <w:r w:rsidR="009F5761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</w:t>
            </w:r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: </w:t>
            </w:r>
            <w:proofErr w:type="spellStart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écrire</w:t>
            </w:r>
            <w:proofErr w:type="spellEnd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3 </w:t>
            </w:r>
            <w:proofErr w:type="spellStart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phrases</w:t>
            </w:r>
            <w:proofErr w:type="spellEnd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</w:t>
            </w:r>
            <w:proofErr w:type="spellStart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pour</w:t>
            </w:r>
            <w:proofErr w:type="spellEnd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</w:t>
            </w:r>
            <w:proofErr w:type="spellStart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décrire</w:t>
            </w:r>
            <w:proofErr w:type="spellEnd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les </w:t>
            </w:r>
            <w:proofErr w:type="spellStart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>espagnols</w:t>
            </w:r>
            <w:proofErr w:type="spellEnd"/>
            <w:r w:rsidR="00763D3E" w:rsidRPr="00995FF6">
              <w:rPr>
                <w:rFonts w:ascii="Arial" w:eastAsia="Times New Roman" w:hAnsi="Arial" w:cs="Arial"/>
                <w:sz w:val="16"/>
                <w:szCs w:val="18"/>
                <w:lang w:val="es-ES"/>
              </w:rPr>
              <w:t xml:space="preserve"> “Yo creo que los españoles son…”, “A mí me parece que los españoles son…” </w:t>
            </w:r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>“</w:t>
            </w:r>
            <w:proofErr w:type="spellStart"/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>Yo</w:t>
            </w:r>
            <w:proofErr w:type="spellEnd"/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proofErr w:type="spellStart"/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>pienso</w:t>
            </w:r>
            <w:proofErr w:type="spellEnd"/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 xml:space="preserve"> que los </w:t>
            </w:r>
            <w:proofErr w:type="spellStart"/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>españoles</w:t>
            </w:r>
            <w:proofErr w:type="spellEnd"/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 xml:space="preserve"> son…”</w:t>
            </w:r>
            <w:r w:rsidR="009F5761">
              <w:rPr>
                <w:rFonts w:ascii="Arial" w:eastAsia="Times New Roman" w:hAnsi="Arial" w:cs="Arial"/>
                <w:sz w:val="16"/>
                <w:szCs w:val="18"/>
              </w:rPr>
              <w:t xml:space="preserve"> + </w:t>
            </w:r>
            <w:proofErr w:type="spellStart"/>
            <w:r w:rsidR="00763D3E">
              <w:rPr>
                <w:rFonts w:ascii="Arial" w:eastAsia="Times New Roman" w:hAnsi="Arial" w:cs="Arial"/>
                <w:sz w:val="16"/>
                <w:szCs w:val="18"/>
              </w:rPr>
              <w:t>ajouter</w:t>
            </w:r>
            <w:proofErr w:type="spellEnd"/>
            <w:r w:rsidR="00763D3E">
              <w:rPr>
                <w:rFonts w:ascii="Arial" w:eastAsia="Times New Roman" w:hAnsi="Arial" w:cs="Arial"/>
                <w:sz w:val="16"/>
                <w:szCs w:val="18"/>
              </w:rPr>
              <w:t xml:space="preserve"> un trait de </w:t>
            </w:r>
            <w:proofErr w:type="spellStart"/>
            <w:r w:rsidR="00763D3E">
              <w:rPr>
                <w:rFonts w:ascii="Arial" w:eastAsia="Times New Roman" w:hAnsi="Arial" w:cs="Arial"/>
                <w:sz w:val="16"/>
                <w:szCs w:val="18"/>
              </w:rPr>
              <w:t>caractère</w:t>
            </w:r>
            <w:proofErr w:type="spellEnd"/>
            <w:r w:rsidR="00763D3E">
              <w:rPr>
                <w:rFonts w:ascii="Arial" w:eastAsia="Times New Roman" w:hAnsi="Arial" w:cs="Arial"/>
                <w:sz w:val="16"/>
                <w:szCs w:val="18"/>
              </w:rPr>
              <w:t xml:space="preserve"> et justifier</w:t>
            </w:r>
            <w:r w:rsidR="00763D3E" w:rsidRPr="000410A9">
              <w:rPr>
                <w:rFonts w:ascii="Arial" w:eastAsia="Times New Roman" w:hAnsi="Arial" w:cs="Arial"/>
                <w:sz w:val="16"/>
                <w:szCs w:val="18"/>
              </w:rPr>
              <w:t>.</w:t>
            </w:r>
          </w:p>
          <w:p w14:paraId="7F7D070F" w14:textId="77777777" w:rsidR="007E40D8" w:rsidRDefault="007E40D8" w:rsidP="0007086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14:paraId="7A84BDC3" w14:textId="77777777" w:rsidR="007E40D8" w:rsidRDefault="007E40D8" w:rsidP="0007086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14:paraId="5170D0A8" w14:textId="77777777" w:rsidR="007E40D8" w:rsidRDefault="007E40D8" w:rsidP="00070861">
            <w:pPr>
              <w:rPr>
                <w:rFonts w:ascii="Arial" w:eastAsia="Times New Roman" w:hAnsi="Arial" w:cs="Arial"/>
                <w:sz w:val="16"/>
                <w:szCs w:val="18"/>
              </w:rPr>
            </w:pPr>
          </w:p>
          <w:p w14:paraId="7001AFBE" w14:textId="77777777" w:rsidR="007E40D8" w:rsidRPr="00763D3E" w:rsidRDefault="007E40D8" w:rsidP="000708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4FC4" w:rsidRPr="00283658" w14:paraId="41C63375" w14:textId="77777777" w:rsidTr="00984896">
        <w:tc>
          <w:tcPr>
            <w:tcW w:w="988" w:type="dxa"/>
          </w:tcPr>
          <w:p w14:paraId="6228F8D0" w14:textId="77777777" w:rsidR="00064FC4" w:rsidRPr="005C200E" w:rsidRDefault="00827CBA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C</w:t>
            </w:r>
            <w:r w:rsidR="009848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O </w:t>
            </w:r>
            <w:r w:rsidR="005F2750">
              <w:rPr>
                <w:rFonts w:ascii="Arial" w:hAnsi="Arial" w:cs="Arial"/>
                <w:b/>
                <w:sz w:val="16"/>
                <w:szCs w:val="16"/>
                <w:lang w:val="fr-FR"/>
              </w:rPr>
              <w:t>CE</w:t>
            </w:r>
            <w:r w:rsidR="009848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064FC4" w:rsidRPr="005C200E">
              <w:rPr>
                <w:rFonts w:ascii="Arial" w:hAnsi="Arial" w:cs="Arial"/>
                <w:b/>
                <w:sz w:val="16"/>
                <w:szCs w:val="16"/>
                <w:lang w:val="fr-FR"/>
              </w:rPr>
              <w:t>EOC</w:t>
            </w:r>
          </w:p>
        </w:tc>
        <w:tc>
          <w:tcPr>
            <w:tcW w:w="3827" w:type="dxa"/>
          </w:tcPr>
          <w:p w14:paraId="58DE2904" w14:textId="181830C3" w:rsidR="001475EA" w:rsidRPr="00995FF6" w:rsidRDefault="00141734" w:rsidP="001475EA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995FF6">
              <w:rPr>
                <w:rFonts w:ascii="Arial" w:hAnsi="Arial" w:cs="Arial"/>
                <w:sz w:val="16"/>
                <w:szCs w:val="16"/>
                <w:lang w:val="es-ES"/>
              </w:rPr>
              <w:t>Article</w:t>
            </w:r>
            <w:proofErr w:type="spellEnd"/>
            <w:r w:rsidR="00467AF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064FC4" w:rsidRPr="00995FF6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  <w:proofErr w:type="gramEnd"/>
            <w:r w:rsidRPr="00995FF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995FF6">
              <w:rPr>
                <w:rFonts w:ascii="Arial" w:hAnsi="Arial" w:cs="Arial"/>
                <w:i/>
                <w:sz w:val="16"/>
                <w:szCs w:val="16"/>
                <w:lang w:val="es-ES"/>
              </w:rPr>
              <w:t>El bilingüismo en España</w:t>
            </w:r>
            <w:r w:rsidRPr="00995FF6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</w:p>
          <w:p w14:paraId="5DD8560B" w14:textId="77777777" w:rsidR="00141734" w:rsidRPr="00283658" w:rsidRDefault="009F5761" w:rsidP="001475EA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7" w:history="1">
              <w:r w:rsidR="006C76D8" w:rsidRPr="00283658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http://es.wikipedia.org/wiki/idiomas</w:t>
              </w:r>
            </w:hyperlink>
          </w:p>
          <w:p w14:paraId="4F69CACC" w14:textId="77777777" w:rsidR="006C76D8" w:rsidRPr="00283658" w:rsidRDefault="006C76D8" w:rsidP="001475EA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895D60B" w14:textId="28FDCE65" w:rsidR="006C76D8" w:rsidRPr="00283658" w:rsidRDefault="006C76D8" w:rsidP="001475EA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3658">
              <w:rPr>
                <w:rFonts w:ascii="Arial" w:hAnsi="Arial" w:cs="Arial"/>
                <w:sz w:val="16"/>
                <w:szCs w:val="16"/>
                <w:lang w:val="fr-FR"/>
              </w:rPr>
              <w:t>Carte politique de l’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 xml:space="preserve">Espagne </w:t>
            </w:r>
            <w:r w:rsidRPr="00283658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</w:p>
          <w:p w14:paraId="174126FC" w14:textId="77777777" w:rsidR="0095485F" w:rsidRPr="00283658" w:rsidRDefault="009F5761" w:rsidP="001475EA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8" w:history="1">
              <w:r w:rsidR="0095485F" w:rsidRPr="00283658">
                <w:rPr>
                  <w:rStyle w:val="Hipervnculo"/>
                  <w:rFonts w:ascii="Arial" w:hAnsi="Arial" w:cs="Arial"/>
                  <w:sz w:val="16"/>
                  <w:szCs w:val="16"/>
                  <w:lang w:val="fr-FR"/>
                </w:rPr>
                <w:t>https://www.pequeocio.com/mapa-de-espana/</w:t>
              </w:r>
            </w:hyperlink>
          </w:p>
          <w:p w14:paraId="398153DC" w14:textId="77777777" w:rsidR="0095485F" w:rsidRPr="00283658" w:rsidRDefault="0095485F" w:rsidP="001475EA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17AEF3F" w14:textId="77777777" w:rsidR="00064FC4" w:rsidRPr="00283658" w:rsidRDefault="005F2750" w:rsidP="00A246B6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3658">
              <w:rPr>
                <w:rFonts w:ascii="Arial" w:hAnsi="Arial" w:cs="Arial"/>
                <w:sz w:val="16"/>
                <w:szCs w:val="16"/>
                <w:lang w:val="fr-FR"/>
              </w:rPr>
              <w:t xml:space="preserve">Extraits </w:t>
            </w:r>
            <w:r w:rsidR="00F07FDD" w:rsidRPr="00283658">
              <w:rPr>
                <w:rFonts w:ascii="Arial" w:hAnsi="Arial" w:cs="Arial"/>
                <w:sz w:val="16"/>
                <w:szCs w:val="16"/>
                <w:lang w:val="fr-FR"/>
              </w:rPr>
              <w:t>vidé</w:t>
            </w:r>
            <w:r w:rsidRPr="00283658">
              <w:rPr>
                <w:rFonts w:ascii="Arial" w:hAnsi="Arial" w:cs="Arial"/>
                <w:sz w:val="16"/>
                <w:szCs w:val="16"/>
                <w:lang w:val="fr-FR"/>
              </w:rPr>
              <w:t>o en catalan, basque et galicien</w:t>
            </w:r>
          </w:p>
          <w:p w14:paraId="543912EF" w14:textId="77777777" w:rsidR="005F2750" w:rsidRDefault="005F2750" w:rsidP="00A246B6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TV3, Euskal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Televista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TVG</w:t>
            </w:r>
          </w:p>
          <w:p w14:paraId="2C984CDE" w14:textId="77777777" w:rsidR="005F2750" w:rsidRPr="00E43969" w:rsidRDefault="005F2750" w:rsidP="00A246B6">
            <w:pPr>
              <w:spacing w:after="160" w:line="259" w:lineRule="auto"/>
              <w:ind w:right="-851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9C9A5A8" w14:textId="5B72BB36" w:rsidR="00064FC4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-Linguistiques :</w:t>
            </w:r>
            <w:r w:rsidR="0007086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562C1E">
              <w:rPr>
                <w:rFonts w:ascii="Arial" w:hAnsi="Arial" w:cs="Arial"/>
                <w:sz w:val="16"/>
                <w:szCs w:val="16"/>
                <w:lang w:val="fr-FR"/>
              </w:rPr>
              <w:t xml:space="preserve">lexique des chiffres et pourcentages, </w:t>
            </w:r>
            <w:r w:rsidR="00562C1E" w:rsidRPr="00B45327">
              <w:rPr>
                <w:rFonts w:ascii="Arial" w:hAnsi="Arial" w:cs="Arial"/>
                <w:i/>
                <w:sz w:val="16"/>
                <w:szCs w:val="16"/>
                <w:lang w:val="fr-FR"/>
              </w:rPr>
              <w:t>bilingüismo, catalán, gallego, vasco, lengua oficial, idioma, fronteras, autonomías</w:t>
            </w:r>
            <w:r w:rsidR="00562C1E">
              <w:rPr>
                <w:rFonts w:ascii="Arial" w:hAnsi="Arial" w:cs="Arial"/>
                <w:sz w:val="16"/>
                <w:szCs w:val="16"/>
                <w:lang w:val="fr-FR"/>
              </w:rPr>
              <w:t>. Verbes pour situer, prépositions de lieu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77E50308" w14:textId="6BA3E2C0" w:rsidR="00064FC4" w:rsidRPr="007E5AA8" w:rsidRDefault="00064FC4" w:rsidP="0007086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-Culturel</w:t>
            </w:r>
            <w:r w:rsidR="004E6A28">
              <w:rPr>
                <w:rFonts w:ascii="Arial" w:hAnsi="Arial" w:cs="Arial"/>
                <w:b/>
                <w:sz w:val="16"/>
                <w:szCs w:val="16"/>
                <w:lang w:val="fr-FR"/>
              </w:rPr>
              <w:t>s</w:t>
            </w: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 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4E6A28">
              <w:rPr>
                <w:rFonts w:ascii="Arial" w:hAnsi="Arial" w:cs="Arial"/>
                <w:sz w:val="16"/>
                <w:szCs w:val="16"/>
                <w:lang w:val="fr-FR"/>
              </w:rPr>
              <w:t>découvrir la réalité linguistique espagnole et l’organisation administrative du pays (</w:t>
            </w:r>
            <w:proofErr w:type="spellStart"/>
            <w:r w:rsidR="004E6A28" w:rsidRPr="00B45327">
              <w:rPr>
                <w:rFonts w:ascii="Arial" w:hAnsi="Arial" w:cs="Arial"/>
                <w:i/>
                <w:sz w:val="16"/>
                <w:szCs w:val="16"/>
                <w:lang w:val="fr-FR"/>
              </w:rPr>
              <w:t>autonomías</w:t>
            </w:r>
            <w:proofErr w:type="spellEnd"/>
            <w:r w:rsidR="004E6A28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>Découvrir l</w:t>
            </w:r>
            <w:r w:rsidR="00562C1E">
              <w:rPr>
                <w:rFonts w:ascii="Arial" w:hAnsi="Arial" w:cs="Arial"/>
                <w:sz w:val="16"/>
                <w:szCs w:val="16"/>
                <w:lang w:val="fr-FR"/>
              </w:rPr>
              <w:t>es différentes langues officielles.</w:t>
            </w:r>
          </w:p>
        </w:tc>
        <w:tc>
          <w:tcPr>
            <w:tcW w:w="3969" w:type="dxa"/>
          </w:tcPr>
          <w:p w14:paraId="27B2446A" w14:textId="77777777" w:rsidR="00064FC4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655C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562C1E">
              <w:rPr>
                <w:rFonts w:ascii="Arial" w:hAnsi="Arial" w:cs="Arial"/>
                <w:sz w:val="16"/>
                <w:szCs w:val="16"/>
                <w:lang w:val="fr-FR"/>
              </w:rPr>
              <w:t>Lecture magistrale + élucidation. CE repérage des informations décrivant la réalité linguistique espagnole.</w:t>
            </w:r>
          </w:p>
          <w:p w14:paraId="7CF76FBE" w14:textId="77777777" w:rsidR="00562C1E" w:rsidRPr="00D3655C" w:rsidRDefault="00562C1E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-Analyse de la carte, activité de découverte des autonomies. Identifier et situer les régions bilingues.</w:t>
            </w:r>
          </w:p>
          <w:p w14:paraId="3B86D90A" w14:textId="5E935E83" w:rsidR="00064FC4" w:rsidRPr="00D3655C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655C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>coute et visionnage</w:t>
            </w:r>
            <w:r w:rsidR="00562C1E">
              <w:rPr>
                <w:rFonts w:ascii="Arial" w:hAnsi="Arial" w:cs="Arial"/>
                <w:sz w:val="16"/>
                <w:szCs w:val="16"/>
                <w:lang w:val="fr-FR"/>
              </w:rPr>
              <w:t xml:space="preserve"> des extraits en catalan, basque, galicien ; essayer d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>e deviner / associer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 xml:space="preserve"> un extrait </w:t>
            </w:r>
            <w:r w:rsidR="009F5761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 xml:space="preserve"> chaque langue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3F4128C7" w14:textId="4AE6339D" w:rsidR="00064FC4" w:rsidRPr="005C200E" w:rsidRDefault="00064FC4" w:rsidP="007214D1">
            <w:pPr>
              <w:rPr>
                <w:lang w:val="fr-FR"/>
              </w:rPr>
            </w:pP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-TM :</w:t>
            </w:r>
            <w:r w:rsidRPr="00D3655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 xml:space="preserve">restitution à l’oral 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 xml:space="preserve">es informations concernant le bilinguisme en 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>Espagne et l’organisation en « </w:t>
            </w:r>
            <w:r w:rsidR="00B45327" w:rsidRPr="00B45327">
              <w:rPr>
                <w:rFonts w:ascii="Arial" w:hAnsi="Arial" w:cs="Arial"/>
                <w:i/>
                <w:sz w:val="16"/>
                <w:szCs w:val="16"/>
                <w:lang w:val="fr-FR"/>
              </w:rPr>
              <w:t>a</w:t>
            </w:r>
            <w:r w:rsidR="00D962C3" w:rsidRPr="00B45327">
              <w:rPr>
                <w:rFonts w:ascii="Arial" w:hAnsi="Arial" w:cs="Arial"/>
                <w:i/>
                <w:sz w:val="16"/>
                <w:szCs w:val="16"/>
                <w:lang w:val="fr-FR"/>
              </w:rPr>
              <w:t>utonomías</w:t>
            </w:r>
            <w:r w:rsidR="00D962C3">
              <w:rPr>
                <w:rFonts w:ascii="Arial" w:hAnsi="Arial" w:cs="Arial"/>
                <w:sz w:val="16"/>
                <w:szCs w:val="16"/>
                <w:lang w:val="fr-FR"/>
              </w:rPr>
              <w:t> » vues en cours.</w:t>
            </w:r>
          </w:p>
        </w:tc>
      </w:tr>
      <w:tr w:rsidR="00064FC4" w:rsidRPr="00283658" w14:paraId="57C42732" w14:textId="77777777" w:rsidTr="00984896">
        <w:tc>
          <w:tcPr>
            <w:tcW w:w="988" w:type="dxa"/>
          </w:tcPr>
          <w:p w14:paraId="6BB0EF2F" w14:textId="77777777" w:rsidR="00064FC4" w:rsidRPr="00E43969" w:rsidRDefault="00984896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EO</w:t>
            </w:r>
          </w:p>
        </w:tc>
        <w:tc>
          <w:tcPr>
            <w:tcW w:w="3827" w:type="dxa"/>
          </w:tcPr>
          <w:p w14:paraId="7DD4DC8D" w14:textId="77777777" w:rsidR="00064FC4" w:rsidRDefault="00827CBA" w:rsidP="007214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E340AB">
              <w:rPr>
                <w:rFonts w:ascii="Arial" w:hAnsi="Arial" w:cs="Arial"/>
                <w:sz w:val="16"/>
                <w:szCs w:val="16"/>
                <w:lang w:val="es-ES"/>
              </w:rPr>
              <w:t>Images</w:t>
            </w:r>
            <w:proofErr w:type="spellEnd"/>
            <w:r w:rsidRPr="00E340AB">
              <w:rPr>
                <w:rFonts w:ascii="Arial" w:hAnsi="Arial" w:cs="Arial"/>
                <w:sz w:val="16"/>
                <w:szCs w:val="16"/>
                <w:lang w:val="es-ES"/>
              </w:rPr>
              <w:t xml:space="preserve"> + </w:t>
            </w:r>
            <w:proofErr w:type="spellStart"/>
            <w:proofErr w:type="gramStart"/>
            <w:r w:rsidRPr="00E340AB">
              <w:rPr>
                <w:rFonts w:ascii="Arial" w:hAnsi="Arial" w:cs="Arial"/>
                <w:sz w:val="16"/>
                <w:szCs w:val="16"/>
                <w:lang w:val="es-ES"/>
              </w:rPr>
              <w:t>extraits</w:t>
            </w:r>
            <w:proofErr w:type="spellEnd"/>
            <w:r w:rsidRPr="00E340AB">
              <w:rPr>
                <w:rFonts w:ascii="Arial" w:hAnsi="Arial" w:cs="Arial"/>
                <w:sz w:val="16"/>
                <w:szCs w:val="16"/>
                <w:lang w:val="es-ES"/>
              </w:rPr>
              <w:t> :</w:t>
            </w:r>
            <w:proofErr w:type="gramEnd"/>
            <w:r w:rsidRPr="00E340AB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45327">
              <w:rPr>
                <w:rFonts w:ascii="Arial" w:hAnsi="Arial" w:cs="Arial"/>
                <w:i/>
                <w:sz w:val="16"/>
                <w:szCs w:val="16"/>
                <w:lang w:val="es-ES"/>
              </w:rPr>
              <w:t>Un poco de historia:</w:t>
            </w:r>
            <w:r w:rsidRPr="00B4532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la guerra civil, la dictadura y la transición.</w:t>
            </w:r>
            <w:r w:rsidRPr="00E340AB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14:paraId="6A1DFE70" w14:textId="77777777" w:rsidR="00785DD4" w:rsidRPr="00E340AB" w:rsidRDefault="00785DD4" w:rsidP="007214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Affiche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785DD4">
              <w:rPr>
                <w:rFonts w:ascii="Arial" w:hAnsi="Arial" w:cs="Arial"/>
                <w:i/>
                <w:sz w:val="16"/>
                <w:szCs w:val="16"/>
                <w:lang w:val="es-ES"/>
              </w:rPr>
              <w:t>“Queremos elegir, no heredar”</w:t>
            </w:r>
          </w:p>
          <w:p w14:paraId="1BB6FA36" w14:textId="77777777" w:rsidR="00827CBA" w:rsidRPr="00827CBA" w:rsidRDefault="00827CBA" w:rsidP="00827CB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7CBA">
              <w:rPr>
                <w:rFonts w:ascii="Arial" w:hAnsi="Arial" w:cs="Arial"/>
                <w:sz w:val="16"/>
                <w:szCs w:val="16"/>
                <w:lang w:val="fr-FR"/>
              </w:rPr>
              <w:t xml:space="preserve">Trotamundos Espagnol, 3ème. Belin, 2017 </w:t>
            </w:r>
          </w:p>
          <w:p w14:paraId="55A9B631" w14:textId="77777777" w:rsidR="00827CBA" w:rsidRPr="00827CBA" w:rsidRDefault="00827CBA" w:rsidP="00827CB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27CBA">
              <w:rPr>
                <w:rFonts w:ascii="Arial" w:hAnsi="Arial" w:cs="Arial"/>
                <w:sz w:val="16"/>
                <w:szCs w:val="16"/>
                <w:lang w:val="fr-FR"/>
              </w:rPr>
              <w:t xml:space="preserve">https://www.donquijote.org/es/cultura-espanola/historia/guerra-civil/ </w:t>
            </w:r>
          </w:p>
          <w:p w14:paraId="6ABF6810" w14:textId="77777777" w:rsidR="00827CBA" w:rsidRPr="00E40D62" w:rsidRDefault="00785DD4" w:rsidP="007214D1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E40D62">
              <w:rPr>
                <w:rFonts w:ascii="Arial" w:hAnsi="Arial" w:cs="Arial"/>
                <w:sz w:val="14"/>
                <w:szCs w:val="14"/>
                <w:lang w:val="fr-FR"/>
              </w:rPr>
              <w:t>https://www.pinterest.com/pin/399835273153867340/</w:t>
            </w:r>
          </w:p>
        </w:tc>
        <w:tc>
          <w:tcPr>
            <w:tcW w:w="4252" w:type="dxa"/>
          </w:tcPr>
          <w:p w14:paraId="4C082E17" w14:textId="46734308" w:rsidR="00064FC4" w:rsidRPr="00B45327" w:rsidRDefault="00064FC4" w:rsidP="00A246B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053B">
              <w:rPr>
                <w:rFonts w:ascii="Arial" w:hAnsi="Arial" w:cs="Arial"/>
                <w:b/>
                <w:sz w:val="16"/>
                <w:szCs w:val="16"/>
                <w:lang w:val="fr-FR"/>
              </w:rPr>
              <w:t>-Linguistiques :</w:t>
            </w:r>
            <w:r w:rsidRPr="0008053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 xml:space="preserve">introduction 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 xml:space="preserve"> temps du passé (pretérito </w:t>
            </w:r>
            <w:proofErr w:type="spellStart"/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>indefinido</w:t>
            </w:r>
            <w:proofErr w:type="spellEnd"/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>imperfecto</w:t>
            </w:r>
            <w:proofErr w:type="spellEnd"/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>indicativo</w:t>
            </w:r>
            <w:proofErr w:type="spellEnd"/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>).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08053B">
              <w:rPr>
                <w:rFonts w:ascii="Arial" w:hAnsi="Arial" w:cs="Arial"/>
                <w:sz w:val="16"/>
                <w:szCs w:val="16"/>
                <w:lang w:val="fr-FR"/>
              </w:rPr>
              <w:t>L’opposition et la comparaison.</w:t>
            </w:r>
            <w:r w:rsidR="00BD2644" w:rsidRPr="0008053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="00BD2644" w:rsidRPr="00192E0D">
              <w:rPr>
                <w:rFonts w:ascii="Arial" w:hAnsi="Arial" w:cs="Arial"/>
                <w:sz w:val="16"/>
                <w:szCs w:val="16"/>
                <w:lang w:val="es-ES"/>
              </w:rPr>
              <w:t>Lexique</w:t>
            </w:r>
            <w:proofErr w:type="spellEnd"/>
            <w:r w:rsidR="00BD2644" w:rsidRPr="00192E0D">
              <w:rPr>
                <w:rFonts w:ascii="Arial" w:hAnsi="Arial" w:cs="Arial"/>
                <w:sz w:val="16"/>
                <w:szCs w:val="16"/>
                <w:lang w:val="es-ES"/>
              </w:rPr>
              <w:t> :</w:t>
            </w:r>
            <w:proofErr w:type="gramEnd"/>
            <w:r w:rsidR="00BD2644" w:rsidRPr="00192E0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BD2644" w:rsidRPr="00984896">
              <w:rPr>
                <w:rFonts w:ascii="Arial" w:hAnsi="Arial" w:cs="Arial"/>
                <w:i/>
                <w:sz w:val="16"/>
                <w:szCs w:val="16"/>
                <w:lang w:val="es-ES"/>
              </w:rPr>
              <w:t>guerra, dictadura, monarquía</w:t>
            </w:r>
            <w:r w:rsidR="00192E0D" w:rsidRPr="0098489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parlamentaria</w:t>
            </w:r>
            <w:r w:rsidR="00BD2644" w:rsidRPr="00984896">
              <w:rPr>
                <w:rFonts w:ascii="Arial" w:hAnsi="Arial" w:cs="Arial"/>
                <w:i/>
                <w:sz w:val="16"/>
                <w:szCs w:val="16"/>
                <w:lang w:val="es-ES"/>
              </w:rPr>
              <w:t>,</w:t>
            </w:r>
            <w:r w:rsidR="00192E0D" w:rsidRPr="0098489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prisionero, prohibir,</w:t>
            </w:r>
            <w:r w:rsidR="00BD2644" w:rsidRPr="0098489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democracia, tra</w:t>
            </w:r>
            <w:r w:rsidR="00192E0D" w:rsidRPr="00984896">
              <w:rPr>
                <w:rFonts w:ascii="Arial" w:hAnsi="Arial" w:cs="Arial"/>
                <w:i/>
                <w:sz w:val="16"/>
                <w:szCs w:val="16"/>
                <w:lang w:val="es-ES"/>
              </w:rPr>
              <w:t>nsición</w:t>
            </w:r>
            <w:r w:rsidR="00192E0D">
              <w:rPr>
                <w:rFonts w:ascii="Arial" w:hAnsi="Arial" w:cs="Arial"/>
                <w:sz w:val="16"/>
                <w:szCs w:val="16"/>
                <w:lang w:val="es-ES"/>
              </w:rPr>
              <w:t xml:space="preserve">; </w:t>
            </w:r>
            <w:proofErr w:type="spellStart"/>
            <w:r w:rsidR="00192E0D">
              <w:rPr>
                <w:rFonts w:ascii="Arial" w:hAnsi="Arial" w:cs="Arial"/>
                <w:sz w:val="16"/>
                <w:szCs w:val="16"/>
                <w:lang w:val="es-ES"/>
              </w:rPr>
              <w:t>lexique</w:t>
            </w:r>
            <w:proofErr w:type="spellEnd"/>
            <w:r w:rsidR="00192E0D">
              <w:rPr>
                <w:rFonts w:ascii="Arial" w:hAnsi="Arial" w:cs="Arial"/>
                <w:sz w:val="16"/>
                <w:szCs w:val="16"/>
                <w:lang w:val="es-ES"/>
              </w:rPr>
              <w:t xml:space="preserve"> de</w:t>
            </w:r>
            <w:r w:rsidR="00BD2644" w:rsidRPr="00192E0D">
              <w:rPr>
                <w:rFonts w:ascii="Arial" w:hAnsi="Arial" w:cs="Arial"/>
                <w:sz w:val="16"/>
                <w:szCs w:val="16"/>
                <w:lang w:val="es-ES"/>
              </w:rPr>
              <w:t xml:space="preserve"> la </w:t>
            </w:r>
            <w:proofErr w:type="spellStart"/>
            <w:r w:rsidR="00BD2644" w:rsidRPr="00192E0D">
              <w:rPr>
                <w:rFonts w:ascii="Arial" w:hAnsi="Arial" w:cs="Arial"/>
                <w:sz w:val="16"/>
                <w:szCs w:val="16"/>
                <w:lang w:val="es-ES"/>
              </w:rPr>
              <w:t>famille</w:t>
            </w:r>
            <w:proofErr w:type="spellEnd"/>
            <w:r w:rsidR="00BD2644" w:rsidRPr="00192E0D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14:paraId="70DD00FE" w14:textId="77777777" w:rsidR="00064FC4" w:rsidRPr="00775765" w:rsidRDefault="00064FC4" w:rsidP="007214D1">
            <w:pPr>
              <w:rPr>
                <w:lang w:val="fr-FR"/>
              </w:rPr>
            </w:pP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-Culturel :</w:t>
            </w:r>
            <w:r w:rsidRPr="00997CD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121082">
              <w:rPr>
                <w:rFonts w:ascii="Arial" w:hAnsi="Arial" w:cs="Arial"/>
                <w:sz w:val="16"/>
                <w:szCs w:val="16"/>
                <w:lang w:val="fr-FR"/>
              </w:rPr>
              <w:t>découvrir des évènements historiques espagnols qui permettent de mieux comprendre et d’illustrer le contexte actuel du pays.</w:t>
            </w:r>
          </w:p>
        </w:tc>
        <w:tc>
          <w:tcPr>
            <w:tcW w:w="3969" w:type="dxa"/>
          </w:tcPr>
          <w:p w14:paraId="697C0BE7" w14:textId="77777777" w:rsidR="00064FC4" w:rsidRDefault="00785DD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-Lecture </w:t>
            </w:r>
            <w:r w:rsidR="0008053B">
              <w:rPr>
                <w:rFonts w:ascii="Arial" w:hAnsi="Arial" w:cs="Arial"/>
                <w:sz w:val="16"/>
                <w:szCs w:val="16"/>
                <w:lang w:val="fr-FR"/>
              </w:rPr>
              <w:t>fragmentée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par groupes </w:t>
            </w:r>
          </w:p>
          <w:p w14:paraId="56E19208" w14:textId="55CFC778" w:rsidR="0008053B" w:rsidRDefault="0008053B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-CE fragmentée, repérage et synthèse des évènements, dates et personnages + 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estitution et mise en commun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de chaque extrait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par group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</w:p>
          <w:p w14:paraId="26AC1313" w14:textId="77777777" w:rsidR="0008053B" w:rsidRDefault="0008053B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-Analyse et mise en relation de l’affiche</w:t>
            </w:r>
            <w:r w:rsidR="00785DD4">
              <w:rPr>
                <w:rFonts w:ascii="Arial" w:hAnsi="Arial" w:cs="Arial"/>
                <w:sz w:val="16"/>
                <w:szCs w:val="16"/>
                <w:lang w:val="fr-FR"/>
              </w:rPr>
              <w:t xml:space="preserve"> « Queremos elegir no heredar »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avec l’ensemble du document</w:t>
            </w:r>
          </w:p>
          <w:p w14:paraId="32649566" w14:textId="1F242754" w:rsidR="00064FC4" w:rsidRPr="00997CD1" w:rsidRDefault="00064FC4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TM :</w:t>
            </w:r>
            <w:r w:rsidRPr="00997CD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9A7E85">
              <w:rPr>
                <w:rFonts w:ascii="Arial" w:hAnsi="Arial" w:cs="Arial"/>
                <w:sz w:val="16"/>
                <w:szCs w:val="16"/>
                <w:lang w:val="fr-FR"/>
              </w:rPr>
              <w:t xml:space="preserve">élaboration d’une frise </w:t>
            </w:r>
            <w:r w:rsidR="0083563B">
              <w:rPr>
                <w:rFonts w:ascii="Arial" w:hAnsi="Arial" w:cs="Arial"/>
                <w:sz w:val="16"/>
                <w:szCs w:val="16"/>
                <w:lang w:val="fr-FR"/>
              </w:rPr>
              <w:t>chronologique</w:t>
            </w:r>
          </w:p>
        </w:tc>
      </w:tr>
      <w:tr w:rsidR="00064FC4" w:rsidRPr="00283658" w14:paraId="22334FAF" w14:textId="77777777" w:rsidTr="00984896">
        <w:tc>
          <w:tcPr>
            <w:tcW w:w="988" w:type="dxa"/>
          </w:tcPr>
          <w:p w14:paraId="1B208B66" w14:textId="77777777" w:rsidR="00064FC4" w:rsidRPr="00E43969" w:rsidRDefault="00827CBA" w:rsidP="00A246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9848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4FC4" w:rsidRPr="00E43969">
              <w:rPr>
                <w:rFonts w:ascii="Arial" w:hAnsi="Arial" w:cs="Arial"/>
                <w:b/>
                <w:sz w:val="16"/>
                <w:szCs w:val="16"/>
              </w:rPr>
              <w:t>EO</w:t>
            </w:r>
          </w:p>
        </w:tc>
        <w:tc>
          <w:tcPr>
            <w:tcW w:w="3827" w:type="dxa"/>
          </w:tcPr>
          <w:p w14:paraId="4A90808D" w14:textId="77777777" w:rsidR="00064FC4" w:rsidRPr="00995FF6" w:rsidRDefault="00827CBA" w:rsidP="007214D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995FF6">
              <w:rPr>
                <w:rFonts w:ascii="Arial" w:hAnsi="Arial" w:cs="Arial"/>
                <w:sz w:val="16"/>
                <w:szCs w:val="16"/>
                <w:lang w:val="es-ES"/>
              </w:rPr>
              <w:t>Chanson</w:t>
            </w:r>
            <w:proofErr w:type="spellEnd"/>
            <w:r w:rsidRPr="00995FF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gramStart"/>
            <w:r w:rsidR="00E40D62" w:rsidRPr="00995FF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Y </w:t>
            </w:r>
            <w:r w:rsidRPr="00995FF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viva</w:t>
            </w:r>
            <w:proofErr w:type="gramEnd"/>
            <w:r w:rsidRPr="00995FF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España</w:t>
            </w:r>
            <w:r w:rsidRPr="00995FF6">
              <w:rPr>
                <w:rFonts w:ascii="Arial" w:hAnsi="Arial" w:cs="Arial"/>
                <w:sz w:val="16"/>
                <w:szCs w:val="16"/>
                <w:lang w:val="es-ES"/>
              </w:rPr>
              <w:t>, Manolo Escobar.</w:t>
            </w:r>
          </w:p>
          <w:p w14:paraId="24A0796A" w14:textId="49058819" w:rsidR="00785DD4" w:rsidRPr="00283658" w:rsidRDefault="00785DD4" w:rsidP="00785DD4">
            <w:pPr>
              <w:spacing w:after="160" w:line="259" w:lineRule="auto"/>
              <w:ind w:right="175"/>
              <w:contextualSpacing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283658">
              <w:rPr>
                <w:rFonts w:ascii="Arial" w:eastAsia="Calibri" w:hAnsi="Arial" w:cs="Arial"/>
                <w:sz w:val="16"/>
                <w:szCs w:val="16"/>
                <w:lang w:val="fr-FR"/>
              </w:rPr>
              <w:t>TM</w:t>
            </w:r>
            <w:r w:rsidR="00467AFC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</w:t>
            </w:r>
            <w:r w:rsidRPr="00283658">
              <w:rPr>
                <w:rFonts w:ascii="Arial" w:eastAsia="Calibri" w:hAnsi="Arial" w:cs="Arial"/>
                <w:sz w:val="16"/>
                <w:szCs w:val="16"/>
                <w:lang w:val="fr-FR"/>
              </w:rPr>
              <w:t>: Carte culturelle de l’Espagne</w:t>
            </w:r>
          </w:p>
          <w:p w14:paraId="3B5EA955" w14:textId="77777777" w:rsidR="00785DD4" w:rsidRPr="00283658" w:rsidRDefault="009F5761" w:rsidP="00785DD4">
            <w:pPr>
              <w:spacing w:after="160" w:line="259" w:lineRule="auto"/>
              <w:ind w:right="175"/>
              <w:contextualSpacing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hyperlink r:id="rId9" w:history="1">
              <w:r w:rsidR="00785DD4" w:rsidRPr="00283658">
                <w:rPr>
                  <w:rStyle w:val="Hipervnculo"/>
                  <w:rFonts w:ascii="Arial" w:eastAsia="Calibri" w:hAnsi="Arial" w:cs="Arial"/>
                  <w:color w:val="auto"/>
                  <w:sz w:val="16"/>
                  <w:szCs w:val="16"/>
                  <w:lang w:val="fr-FR"/>
                </w:rPr>
                <w:t>https://www.thinglink.com/scene/832616927015731201</w:t>
              </w:r>
            </w:hyperlink>
          </w:p>
          <w:p w14:paraId="3992E2D8" w14:textId="77777777" w:rsidR="00785DD4" w:rsidRPr="00283658" w:rsidRDefault="00785DD4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252" w:type="dxa"/>
          </w:tcPr>
          <w:p w14:paraId="53153E73" w14:textId="164CF882" w:rsidR="00064FC4" w:rsidRPr="00997CD1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97CD1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Linguistiques</w:t>
            </w:r>
            <w:r w:rsidR="00467AF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r w:rsidRPr="00997CD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 xml:space="preserve">lexique 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 xml:space="preserve"> la description, </w:t>
            </w:r>
            <w:r w:rsidR="00467AFC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="00984896">
              <w:rPr>
                <w:rFonts w:ascii="Arial" w:hAnsi="Arial" w:cs="Arial"/>
                <w:sz w:val="16"/>
                <w:szCs w:val="16"/>
                <w:lang w:val="fr-FR"/>
              </w:rPr>
              <w:t xml:space="preserve">es sentiments. </w:t>
            </w:r>
            <w:r w:rsidR="00984896" w:rsidRPr="00984896">
              <w:rPr>
                <w:rFonts w:ascii="Arial" w:hAnsi="Arial" w:cs="Arial"/>
                <w:i/>
                <w:sz w:val="16"/>
                <w:szCs w:val="16"/>
                <w:lang w:val="fr-FR"/>
              </w:rPr>
              <w:t>Pasodoble, fandanguillo</w:t>
            </w:r>
            <w:r w:rsidR="00984896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7109B4A4" w14:textId="77777777" w:rsidR="00064FC4" w:rsidRPr="00997CD1" w:rsidRDefault="00064FC4" w:rsidP="007214D1">
            <w:pPr>
              <w:rPr>
                <w:lang w:val="fr-FR"/>
              </w:rPr>
            </w:pP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-Culturel :</w:t>
            </w:r>
            <w:r w:rsidRPr="00997CD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984896">
              <w:rPr>
                <w:rFonts w:ascii="Arial" w:hAnsi="Arial" w:cs="Arial"/>
                <w:sz w:val="16"/>
                <w:szCs w:val="16"/>
                <w:lang w:val="fr-FR"/>
              </w:rPr>
              <w:t>découverte d’un « Pasodoble » espagnol et du chanteur Manolo Escobar.</w:t>
            </w:r>
          </w:p>
        </w:tc>
        <w:tc>
          <w:tcPr>
            <w:tcW w:w="3969" w:type="dxa"/>
          </w:tcPr>
          <w:p w14:paraId="1C63E2E1" w14:textId="77777777" w:rsidR="00064FC4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62877">
              <w:rPr>
                <w:rFonts w:ascii="Arial" w:hAnsi="Arial" w:cs="Arial"/>
                <w:sz w:val="16"/>
                <w:szCs w:val="16"/>
                <w:lang w:val="fr-FR"/>
              </w:rPr>
              <w:t xml:space="preserve">- </w:t>
            </w:r>
            <w:r w:rsidR="007E40D8">
              <w:rPr>
                <w:rFonts w:ascii="Arial" w:hAnsi="Arial" w:cs="Arial"/>
                <w:sz w:val="16"/>
                <w:szCs w:val="16"/>
                <w:lang w:val="fr-FR"/>
              </w:rPr>
              <w:t>Écoute globale du document. Élucidation, activité de compréhension globale (thème, identifier</w:t>
            </w:r>
            <w:r w:rsidR="00984896">
              <w:rPr>
                <w:rFonts w:ascii="Arial" w:hAnsi="Arial" w:cs="Arial"/>
                <w:sz w:val="16"/>
                <w:szCs w:val="16"/>
                <w:lang w:val="fr-FR"/>
              </w:rPr>
              <w:t xml:space="preserve"> les mots les plus répétés, le rythme ; décrire le ton)</w:t>
            </w:r>
          </w:p>
          <w:p w14:paraId="3F038969" w14:textId="77777777" w:rsidR="00984896" w:rsidRPr="00162877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="00984896">
              <w:rPr>
                <w:rFonts w:ascii="Arial" w:hAnsi="Arial" w:cs="Arial"/>
                <w:sz w:val="16"/>
                <w:szCs w:val="16"/>
                <w:lang w:val="fr-FR"/>
              </w:rPr>
              <w:t>Compréhension détaillée, exercice à trous ; expression orale : chant du refrain.</w:t>
            </w:r>
          </w:p>
          <w:p w14:paraId="05BB596A" w14:textId="77777777" w:rsidR="00785DD4" w:rsidRPr="00283658" w:rsidRDefault="00064FC4" w:rsidP="00785DD4">
            <w:pPr>
              <w:spacing w:after="160" w:line="259" w:lineRule="auto"/>
              <w:ind w:right="175"/>
              <w:contextualSpacing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-TM :</w:t>
            </w:r>
            <w:r w:rsidRPr="0016287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785DD4" w:rsidRPr="00283658">
              <w:rPr>
                <w:rFonts w:ascii="Arial" w:eastAsia="Calibri" w:hAnsi="Arial" w:cs="Arial"/>
                <w:sz w:val="16"/>
                <w:szCs w:val="16"/>
                <w:lang w:val="fr-FR"/>
              </w:rPr>
              <w:t>Carte culturelle de l’Espagne</w:t>
            </w:r>
          </w:p>
          <w:p w14:paraId="7F61E9EE" w14:textId="77777777" w:rsidR="00785DD4" w:rsidRDefault="00785DD4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Activité d’identification et de repérage (carte et légende). </w:t>
            </w:r>
            <w:r w:rsidR="007E40D8">
              <w:rPr>
                <w:rFonts w:ascii="Arial" w:hAnsi="Arial" w:cs="Arial"/>
                <w:sz w:val="16"/>
                <w:szCs w:val="16"/>
                <w:lang w:val="fr-FR"/>
              </w:rPr>
              <w:t>Faire 5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phrases pour présenter l’Espagne à l’aide des images et des informations.</w:t>
            </w:r>
          </w:p>
          <w:p w14:paraId="6A585907" w14:textId="77777777" w:rsidR="00B45327" w:rsidRDefault="00B45327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A5C4E43" w14:textId="77777777" w:rsidR="00B45327" w:rsidRPr="00162877" w:rsidRDefault="00B45327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64FC4" w:rsidRPr="00283658" w14:paraId="3A025CFB" w14:textId="77777777" w:rsidTr="00984896">
        <w:tc>
          <w:tcPr>
            <w:tcW w:w="988" w:type="dxa"/>
          </w:tcPr>
          <w:p w14:paraId="2584C345" w14:textId="77777777" w:rsidR="00064FC4" w:rsidRPr="00E43969" w:rsidRDefault="007332AD" w:rsidP="00A246B6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E</w:t>
            </w:r>
            <w:r w:rsidR="00064FC4"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E</w:t>
            </w:r>
            <w:r w:rsidR="0098489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="00064FC4" w:rsidRPr="00E43969">
              <w:rPr>
                <w:rFonts w:ascii="Arial" w:hAnsi="Arial" w:cs="Arial"/>
                <w:b/>
                <w:sz w:val="16"/>
                <w:szCs w:val="16"/>
                <w:lang w:val="fr-FR"/>
              </w:rPr>
              <w:t>EO</w:t>
            </w:r>
          </w:p>
        </w:tc>
        <w:tc>
          <w:tcPr>
            <w:tcW w:w="3827" w:type="dxa"/>
          </w:tcPr>
          <w:p w14:paraId="7143E79C" w14:textId="77777777" w:rsidR="00064FC4" w:rsidRDefault="00064FC4" w:rsidP="007214D1">
            <w:pPr>
              <w:spacing w:after="160" w:line="259" w:lineRule="auto"/>
              <w:ind w:right="-851"/>
              <w:contextualSpacing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E43969">
              <w:rPr>
                <w:rFonts w:ascii="Arial" w:eastAsia="Calibri" w:hAnsi="Arial" w:cs="Arial"/>
                <w:sz w:val="16"/>
                <w:szCs w:val="16"/>
                <w:lang w:val="fr-FR"/>
              </w:rPr>
              <w:t>Séance avec l’assistant</w:t>
            </w:r>
            <w:r w:rsidR="00F07FDD">
              <w:rPr>
                <w:rFonts w:ascii="Arial" w:eastAsia="Calibri" w:hAnsi="Arial" w:cs="Arial"/>
                <w:sz w:val="16"/>
                <w:szCs w:val="16"/>
                <w:lang w:val="fr-FR"/>
              </w:rPr>
              <w:t>e</w:t>
            </w:r>
            <w:r w:rsidRPr="00E43969"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</w:t>
            </w:r>
          </w:p>
          <w:p w14:paraId="551938B1" w14:textId="77777777" w:rsidR="007332AD" w:rsidRDefault="007332AD" w:rsidP="007214D1">
            <w:pPr>
              <w:spacing w:after="160" w:line="259" w:lineRule="auto"/>
              <w:ind w:right="-851"/>
              <w:contextualSpacing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</w:p>
          <w:p w14:paraId="43A0C33B" w14:textId="77777777" w:rsidR="007332AD" w:rsidRDefault="007332AD" w:rsidP="007214D1">
            <w:pPr>
              <w:spacing w:after="160" w:line="259" w:lineRule="auto"/>
              <w:ind w:right="-851"/>
              <w:contextualSpacing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Création d’un jeu Trivial Pursuit en espagnol</w:t>
            </w:r>
          </w:p>
          <w:p w14:paraId="096E7B9D" w14:textId="77777777" w:rsidR="007E40D8" w:rsidRPr="00283658" w:rsidRDefault="007E40D8" w:rsidP="007214D1">
            <w:pPr>
              <w:spacing w:after="160" w:line="259" w:lineRule="auto"/>
              <w:ind w:right="-851"/>
              <w:contextualSpacing/>
              <w:rPr>
                <w:rFonts w:ascii="Arial" w:eastAsia="Calibri" w:hAnsi="Arial" w:cs="Arial"/>
                <w:b/>
                <w:sz w:val="16"/>
                <w:szCs w:val="16"/>
                <w:lang w:val="fr-FR"/>
              </w:rPr>
            </w:pPr>
            <w:r w:rsidRPr="00E40D62">
              <w:rPr>
                <w:rFonts w:ascii="Arial" w:eastAsia="Calibri" w:hAnsi="Arial" w:cs="Arial"/>
                <w:b/>
                <w:sz w:val="16"/>
                <w:szCs w:val="16"/>
                <w:lang w:val="fr-FR"/>
              </w:rPr>
              <w:t>(Activité de fin de séquence)</w:t>
            </w:r>
          </w:p>
        </w:tc>
        <w:tc>
          <w:tcPr>
            <w:tcW w:w="4252" w:type="dxa"/>
          </w:tcPr>
          <w:p w14:paraId="6E88ECF5" w14:textId="77777777" w:rsidR="00064FC4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87EED">
              <w:rPr>
                <w:rFonts w:ascii="Arial" w:hAnsi="Arial" w:cs="Arial"/>
                <w:b/>
                <w:sz w:val="16"/>
                <w:szCs w:val="16"/>
                <w:lang w:val="fr-FR"/>
              </w:rPr>
              <w:t>-Linguistiques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87EED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r w:rsidRPr="00DF3A5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7E40D8">
              <w:rPr>
                <w:rFonts w:ascii="Arial" w:hAnsi="Arial" w:cs="Arial"/>
                <w:sz w:val="16"/>
                <w:szCs w:val="16"/>
                <w:lang w:val="fr-FR"/>
              </w:rPr>
              <w:t>réemploi des structures et du vocabulaire étudié</w:t>
            </w:r>
            <w:r w:rsidR="00B45327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="007E40D8">
              <w:rPr>
                <w:rFonts w:ascii="Arial" w:hAnsi="Arial" w:cs="Arial"/>
                <w:sz w:val="16"/>
                <w:szCs w:val="16"/>
                <w:lang w:val="fr-FR"/>
              </w:rPr>
              <w:t xml:space="preserve"> pendant la séquence.</w:t>
            </w:r>
          </w:p>
          <w:p w14:paraId="15F75251" w14:textId="77777777" w:rsidR="00064FC4" w:rsidRPr="00DF3A54" w:rsidRDefault="00064FC4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87EED">
              <w:rPr>
                <w:rFonts w:ascii="Arial" w:hAnsi="Arial" w:cs="Arial"/>
                <w:b/>
                <w:sz w:val="16"/>
                <w:szCs w:val="16"/>
                <w:lang w:val="fr-FR"/>
              </w:rPr>
              <w:t>-Culturel 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7E40D8">
              <w:rPr>
                <w:rFonts w:ascii="Arial" w:hAnsi="Arial" w:cs="Arial"/>
                <w:sz w:val="16"/>
                <w:szCs w:val="16"/>
                <w:lang w:val="fr-FR"/>
              </w:rPr>
              <w:t>mobiliser les connaissances culturelles acquises pendant la séquence.</w:t>
            </w:r>
          </w:p>
        </w:tc>
        <w:tc>
          <w:tcPr>
            <w:tcW w:w="3969" w:type="dxa"/>
          </w:tcPr>
          <w:p w14:paraId="4C1DA2B3" w14:textId="77777777" w:rsidR="00064FC4" w:rsidRPr="00C67C23" w:rsidRDefault="00064FC4" w:rsidP="007214D1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7F78C7D" w14:textId="77777777" w:rsidR="00064FC4" w:rsidRDefault="00064FC4" w:rsidP="00A246B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ED55A9F" w14:textId="77777777" w:rsidR="00064FC4" w:rsidRPr="00DF3A54" w:rsidRDefault="00064FC4" w:rsidP="007214D1">
            <w:pPr>
              <w:rPr>
                <w:lang w:val="fr-FR"/>
              </w:rPr>
            </w:pPr>
          </w:p>
        </w:tc>
      </w:tr>
    </w:tbl>
    <w:p w14:paraId="07B5CD26" w14:textId="77777777" w:rsidR="00064FC4" w:rsidRPr="00DF3A54" w:rsidRDefault="00064FC4" w:rsidP="00064FC4">
      <w:pPr>
        <w:rPr>
          <w:lang w:val="fr-FR"/>
        </w:rPr>
      </w:pPr>
    </w:p>
    <w:p w14:paraId="648BD49D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fldChar w:fldCharType="begin"/>
      </w:r>
      <w:r w:rsidRPr="00283658">
        <w:rPr>
          <w:lang w:val="fr-FR"/>
        </w:rPr>
        <w:instrText xml:space="preserve"> HYPERLINK "https://www.donquijote.org/es/aprende-espanol-espana/" \t "_blank" </w:instrText>
      </w:r>
      <w:r w:rsidRPr="00827CBA">
        <w:fldChar w:fldCharType="separate"/>
      </w:r>
    </w:p>
    <w:p w14:paraId="63687282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"https://es.wikipedia.org/wiki/Rey_de_Espa%C3%B1a" \t "_blank" </w:instrText>
      </w:r>
      <w:r w:rsidRPr="00827CBA">
        <w:fldChar w:fldCharType="separate"/>
      </w:r>
    </w:p>
    <w:p w14:paraId="38FDDF83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"https://es.wikipedia.org/wiki/Espa%C3%B1a" \t "_blank" </w:instrText>
      </w:r>
      <w:r w:rsidRPr="00827CBA">
        <w:fldChar w:fldCharType="separate"/>
      </w:r>
    </w:p>
    <w:p w14:paraId="7E7468D9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"https://es.wikipedia.org/wiki/Proclamaci%C3%B3n_de_Felipe_VI" \t "_blank" </w:instrText>
      </w:r>
      <w:r w:rsidRPr="00827CBA">
        <w:fldChar w:fldCharType="separate"/>
      </w:r>
    </w:p>
    <w:p w14:paraId="52E738E1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"https://es.wikipedia.org/wiki/Cortes_Generales" \t "_blank" </w:instrText>
      </w:r>
      <w:r w:rsidRPr="00827CBA">
        <w:fldChar w:fldCharType="separate"/>
      </w:r>
    </w:p>
    <w:p w14:paraId="0B7DE6E2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"https://es.wikipedia.org/wiki/Cortes_Generales" \t "_blank" </w:instrText>
      </w:r>
      <w:r w:rsidRPr="00827CBA">
        <w:fldChar w:fldCharType="separate"/>
      </w:r>
    </w:p>
    <w:p w14:paraId="780F2917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"https://es.wikipedia.org/wiki/19_de_junio" \t "_blank" </w:instrText>
      </w:r>
      <w:r w:rsidRPr="00827CBA">
        <w:fldChar w:fldCharType="separate"/>
      </w:r>
    </w:p>
    <w:p w14:paraId="78A85203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"https://es.wikipedia.org/wiki/2014" \t "_blank" </w:instrText>
      </w:r>
      <w:r w:rsidRPr="00827CBA">
        <w:fldChar w:fldCharType="separate"/>
      </w:r>
    </w:p>
    <w:p w14:paraId="6C5F2444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"https://es.wikipedia.org/wiki/Abdicaci%C3%B3n_de_Juan_Carlos_I" \t "_blank" </w:instrText>
      </w:r>
      <w:r w:rsidRPr="00827CBA">
        <w:fldChar w:fldCharType="separate"/>
      </w:r>
    </w:p>
    <w:p w14:paraId="18FF2331" w14:textId="77777777" w:rsidR="00827CBA" w:rsidRPr="00283658" w:rsidRDefault="00827CBA" w:rsidP="00827CBA">
      <w:pPr>
        <w:rPr>
          <w:rStyle w:val="Hipervnculo"/>
          <w:lang w:val="fr-FR"/>
        </w:rPr>
      </w:pPr>
      <w:r w:rsidRPr="00827CBA">
        <w:rPr>
          <w:lang w:val="fr-FR"/>
        </w:rPr>
        <w:fldChar w:fldCharType="end"/>
      </w:r>
      <w:r w:rsidRPr="00827CBA">
        <w:fldChar w:fldCharType="begin"/>
      </w:r>
      <w:r w:rsidRPr="00283658">
        <w:rPr>
          <w:lang w:val="fr-FR"/>
        </w:rPr>
        <w:instrText xml:space="preserve"> HYPERLINK "https://es.wikipedia.org/wiki/Abdicaci%C3%B3n_de_Juan_Carlos_I" \t "_blank" </w:instrText>
      </w:r>
      <w:r w:rsidRPr="00827CBA">
        <w:fldChar w:fldCharType="separate"/>
      </w:r>
    </w:p>
    <w:p w14:paraId="0EF5C43A" w14:textId="77777777" w:rsidR="003912C1" w:rsidRPr="00064FC4" w:rsidRDefault="00827CBA" w:rsidP="00827CBA">
      <w:pPr>
        <w:rPr>
          <w:lang w:val="fr-FR"/>
        </w:rPr>
      </w:pPr>
      <w:r w:rsidRPr="00827CBA">
        <w:rPr>
          <w:lang w:val="fr-FR"/>
        </w:rPr>
        <w:fldChar w:fldCharType="end"/>
      </w:r>
      <w:hyperlink r:id="rId10" w:tgtFrame="_blank" w:history="1">
        <w:r w:rsidRPr="00283658">
          <w:rPr>
            <w:rStyle w:val="Hipervnculo"/>
            <w:lang w:val="fr-FR"/>
          </w:rPr>
          <w:br/>
        </w:r>
      </w:hyperlink>
    </w:p>
    <w:sectPr w:rsidR="003912C1" w:rsidRPr="00064FC4" w:rsidSect="00A246B6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3DA1"/>
    <w:multiLevelType w:val="hybridMultilevel"/>
    <w:tmpl w:val="30FECA50"/>
    <w:lvl w:ilvl="0" w:tplc="C602CBF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C4"/>
    <w:rsid w:val="00064FC4"/>
    <w:rsid w:val="00070861"/>
    <w:rsid w:val="000715B4"/>
    <w:rsid w:val="0008053B"/>
    <w:rsid w:val="001128E1"/>
    <w:rsid w:val="00121082"/>
    <w:rsid w:val="00141734"/>
    <w:rsid w:val="001475EA"/>
    <w:rsid w:val="001559E8"/>
    <w:rsid w:val="00192E0D"/>
    <w:rsid w:val="001D0AA8"/>
    <w:rsid w:val="00215384"/>
    <w:rsid w:val="00283658"/>
    <w:rsid w:val="003912C1"/>
    <w:rsid w:val="00467AFC"/>
    <w:rsid w:val="004E6A28"/>
    <w:rsid w:val="00546C7D"/>
    <w:rsid w:val="00562C1E"/>
    <w:rsid w:val="005F2750"/>
    <w:rsid w:val="006A34B0"/>
    <w:rsid w:val="006C76D8"/>
    <w:rsid w:val="007214D1"/>
    <w:rsid w:val="0072710F"/>
    <w:rsid w:val="007332AD"/>
    <w:rsid w:val="00763D3E"/>
    <w:rsid w:val="00785DD4"/>
    <w:rsid w:val="00792CC8"/>
    <w:rsid w:val="007E40D8"/>
    <w:rsid w:val="00827CBA"/>
    <w:rsid w:val="0083563B"/>
    <w:rsid w:val="0087499D"/>
    <w:rsid w:val="008A05C6"/>
    <w:rsid w:val="0095485F"/>
    <w:rsid w:val="00954D71"/>
    <w:rsid w:val="00984896"/>
    <w:rsid w:val="009912CF"/>
    <w:rsid w:val="00995FF6"/>
    <w:rsid w:val="009A222D"/>
    <w:rsid w:val="009A7E85"/>
    <w:rsid w:val="009F5761"/>
    <w:rsid w:val="00A246B6"/>
    <w:rsid w:val="00A46D2A"/>
    <w:rsid w:val="00A503B7"/>
    <w:rsid w:val="00AA22CF"/>
    <w:rsid w:val="00B45327"/>
    <w:rsid w:val="00BD2644"/>
    <w:rsid w:val="00D21FED"/>
    <w:rsid w:val="00D40819"/>
    <w:rsid w:val="00D962C3"/>
    <w:rsid w:val="00E340AB"/>
    <w:rsid w:val="00E40D62"/>
    <w:rsid w:val="00F0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2C8"/>
  <w15:chartTrackingRefBased/>
  <w15:docId w15:val="{092EE23B-62F9-4739-A72C-51E4A7BA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C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4F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4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4FC4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queocio.com/mapa-de-espa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idiom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e.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-O9futG7O4" TargetMode="External"/><Relationship Id="rId10" Type="http://schemas.openxmlformats.org/officeDocument/2006/relationships/hyperlink" Target="https://www.donquijote.org/es/cultura-espanola/historia/guerra-civ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glink.com/scene/8326169270157312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Ludo Le Ray</cp:lastModifiedBy>
  <cp:revision>4</cp:revision>
  <dcterms:created xsi:type="dcterms:W3CDTF">2021-01-07T18:42:00Z</dcterms:created>
  <dcterms:modified xsi:type="dcterms:W3CDTF">2021-01-07T19:15:00Z</dcterms:modified>
</cp:coreProperties>
</file>