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12" w:rsidRDefault="00D31712" w:rsidP="00D31712">
      <w:pPr>
        <w:pStyle w:val="Titre1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  <w:sz w:val="28"/>
          <w:szCs w:val="28"/>
          <w:lang w:val="es-ES"/>
        </w:rPr>
      </w:pPr>
      <w:r>
        <w:rPr>
          <w:color w:val="auto"/>
          <w:sz w:val="28"/>
          <w:szCs w:val="28"/>
          <w:lang w:val="es-ES"/>
        </w:rPr>
        <w:t>BTS BANQUE</w:t>
      </w:r>
    </w:p>
    <w:p w:rsidR="00D31712" w:rsidRDefault="00D31712" w:rsidP="00D31712">
      <w:pPr>
        <w:pStyle w:val="Titre1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  <w:sz w:val="28"/>
          <w:szCs w:val="28"/>
          <w:lang w:val="es-ES"/>
        </w:rPr>
      </w:pPr>
    </w:p>
    <w:p w:rsidR="00D31712" w:rsidRDefault="00D31712" w:rsidP="00D31712">
      <w:pPr>
        <w:pStyle w:val="Titre1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  <w:sz w:val="28"/>
          <w:szCs w:val="28"/>
          <w:lang w:val="es-ES"/>
        </w:rPr>
      </w:pPr>
      <w:r>
        <w:rPr>
          <w:color w:val="auto"/>
          <w:sz w:val="28"/>
          <w:szCs w:val="28"/>
          <w:lang w:val="es-ES"/>
        </w:rPr>
        <w:t>SESSION 2014</w:t>
      </w:r>
    </w:p>
    <w:p w:rsidR="00D31712" w:rsidRDefault="00D31712" w:rsidP="00D31712">
      <w:pPr>
        <w:pStyle w:val="Titre1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  <w:sz w:val="28"/>
          <w:szCs w:val="28"/>
          <w:lang w:val="es-ES"/>
        </w:rPr>
      </w:pPr>
    </w:p>
    <w:p w:rsidR="00D31712" w:rsidRDefault="00D31712" w:rsidP="00D31712">
      <w:pPr>
        <w:pStyle w:val="Titre1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  <w:sz w:val="36"/>
          <w:szCs w:val="36"/>
          <w:lang w:val="es-ES"/>
        </w:rPr>
      </w:pPr>
      <w:r>
        <w:rPr>
          <w:color w:val="auto"/>
          <w:sz w:val="36"/>
          <w:szCs w:val="36"/>
          <w:lang w:val="es-ES"/>
        </w:rPr>
        <w:t>EPREUVE ORALE D’ESPAGNOL</w:t>
      </w:r>
    </w:p>
    <w:p w:rsidR="00D31712" w:rsidRDefault="00D31712" w:rsidP="00D31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:rsidR="00D31712" w:rsidRDefault="00D31712" w:rsidP="00D317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TEXTE </w:t>
      </w:r>
      <w:r w:rsidR="000F13DF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B92711" w:rsidRPr="00D31712" w:rsidRDefault="00B92711" w:rsidP="00C02A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712">
        <w:rPr>
          <w:rFonts w:ascii="Times New Roman" w:hAnsi="Times New Roman" w:cs="Times New Roman"/>
          <w:b/>
          <w:sz w:val="28"/>
          <w:szCs w:val="28"/>
        </w:rPr>
        <w:t xml:space="preserve">Claves para </w:t>
      </w:r>
      <w:proofErr w:type="spellStart"/>
      <w:r w:rsidRPr="00D31712">
        <w:rPr>
          <w:rFonts w:ascii="Times New Roman" w:hAnsi="Times New Roman" w:cs="Times New Roman"/>
          <w:b/>
          <w:sz w:val="28"/>
          <w:szCs w:val="28"/>
        </w:rPr>
        <w:t>elegir</w:t>
      </w:r>
      <w:proofErr w:type="spellEnd"/>
      <w:r w:rsidRPr="00D317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1712">
        <w:rPr>
          <w:rFonts w:ascii="Times New Roman" w:hAnsi="Times New Roman" w:cs="Times New Roman"/>
          <w:b/>
          <w:sz w:val="28"/>
          <w:szCs w:val="28"/>
        </w:rPr>
        <w:t>tarjeta</w:t>
      </w:r>
      <w:proofErr w:type="spellEnd"/>
      <w:r w:rsidRPr="00D31712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D31712">
        <w:rPr>
          <w:rFonts w:ascii="Times New Roman" w:hAnsi="Times New Roman" w:cs="Times New Roman"/>
          <w:b/>
          <w:sz w:val="28"/>
          <w:szCs w:val="28"/>
        </w:rPr>
        <w:t>crédito</w:t>
      </w:r>
      <w:proofErr w:type="spellEnd"/>
      <w:r w:rsidRPr="00D317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1712">
        <w:rPr>
          <w:rFonts w:ascii="Times New Roman" w:hAnsi="Times New Roman" w:cs="Times New Roman"/>
          <w:b/>
          <w:sz w:val="28"/>
          <w:szCs w:val="28"/>
        </w:rPr>
        <w:t>más</w:t>
      </w:r>
      <w:proofErr w:type="spellEnd"/>
      <w:r w:rsidRPr="00D317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1712">
        <w:rPr>
          <w:rFonts w:ascii="Times New Roman" w:hAnsi="Times New Roman" w:cs="Times New Roman"/>
          <w:b/>
          <w:sz w:val="28"/>
          <w:szCs w:val="28"/>
        </w:rPr>
        <w:t>adecuada</w:t>
      </w:r>
      <w:proofErr w:type="spellEnd"/>
    </w:p>
    <w:p w:rsidR="00817752" w:rsidRDefault="00B92711" w:rsidP="00722880">
      <w:pPr>
        <w:jc w:val="both"/>
        <w:rPr>
          <w:rFonts w:ascii="Times New Roman" w:hAnsi="Times New Roman" w:cs="Times New Roman"/>
          <w:sz w:val="24"/>
          <w:szCs w:val="24"/>
        </w:rPr>
      </w:pPr>
      <w:r w:rsidRPr="00F26057">
        <w:rPr>
          <w:rFonts w:ascii="Times New Roman" w:hAnsi="Times New Roman" w:cs="Times New Roman"/>
          <w:sz w:val="24"/>
          <w:szCs w:val="24"/>
        </w:rPr>
        <w:t xml:space="preserve">Las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tarjetas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se han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convertido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herramienta</w:t>
      </w:r>
      <w:proofErr w:type="spellEnd"/>
      <w:r w:rsidR="000F13DF">
        <w:rPr>
          <w:rStyle w:val="Appelnotedebasdep"/>
          <w:rFonts w:ascii="Times New Roman" w:hAnsi="Times New Roman" w:cs="Times New Roman"/>
          <w:sz w:val="24"/>
          <w:szCs w:val="24"/>
        </w:rPr>
        <w:footnoteReference w:id="1"/>
      </w:r>
      <w:r w:rsidRPr="00F2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fundamental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en la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economía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familiar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obliga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analizar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comparar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evaluar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elegir</w:t>
      </w:r>
      <w:proofErr w:type="spellEnd"/>
      <w:r w:rsidR="002752F4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="002752F4">
        <w:rPr>
          <w:rFonts w:ascii="Times New Roman" w:hAnsi="Times New Roman" w:cs="Times New Roman"/>
          <w:sz w:val="24"/>
          <w:szCs w:val="24"/>
        </w:rPr>
        <w:t>producto</w:t>
      </w:r>
      <w:proofErr w:type="spellEnd"/>
      <w:r w:rsidR="00275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2F4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="00275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2F4">
        <w:rPr>
          <w:rFonts w:ascii="Times New Roman" w:hAnsi="Times New Roman" w:cs="Times New Roman"/>
          <w:sz w:val="24"/>
          <w:szCs w:val="24"/>
        </w:rPr>
        <w:t>adecuado</w:t>
      </w:r>
      <w:proofErr w:type="spellEnd"/>
      <w:r w:rsidR="002752F4">
        <w:rPr>
          <w:rFonts w:ascii="Times New Roman" w:hAnsi="Times New Roman" w:cs="Times New Roman"/>
          <w:sz w:val="24"/>
          <w:szCs w:val="24"/>
        </w:rPr>
        <w:t>.(…)</w:t>
      </w:r>
      <w:r w:rsidRPr="00F26057">
        <w:rPr>
          <w:rFonts w:ascii="Times New Roman" w:hAnsi="Times New Roman" w:cs="Times New Roman"/>
          <w:sz w:val="24"/>
          <w:szCs w:val="24"/>
        </w:rPr>
        <w:t xml:space="preserve"> En los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años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anteriores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crisis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su </w:t>
      </w:r>
      <w:proofErr w:type="spellStart"/>
      <w:r w:rsidRPr="00725C05">
        <w:rPr>
          <w:rFonts w:ascii="Times New Roman" w:hAnsi="Times New Roman" w:cs="Times New Roman"/>
          <w:sz w:val="24"/>
          <w:szCs w:val="24"/>
        </w:rPr>
        <w:t>crecim</w:t>
      </w:r>
      <w:r w:rsidR="009561C6" w:rsidRPr="00725C05">
        <w:rPr>
          <w:rFonts w:ascii="Times New Roman" w:hAnsi="Times New Roman" w:cs="Times New Roman"/>
          <w:sz w:val="24"/>
          <w:szCs w:val="24"/>
        </w:rPr>
        <w:t>iento</w:t>
      </w:r>
      <w:proofErr w:type="spellEnd"/>
      <w:r w:rsidR="009561C6" w:rsidRPr="00725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1C6" w:rsidRPr="00725C05">
        <w:rPr>
          <w:rFonts w:ascii="Times New Roman" w:hAnsi="Times New Roman" w:cs="Times New Roman"/>
          <w:sz w:val="24"/>
          <w:szCs w:val="24"/>
        </w:rPr>
        <w:t>fue</w:t>
      </w:r>
      <w:proofErr w:type="spellEnd"/>
      <w:r w:rsidR="009561C6" w:rsidRPr="00725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1C6" w:rsidRPr="00725C05">
        <w:rPr>
          <w:rFonts w:ascii="Times New Roman" w:hAnsi="Times New Roman" w:cs="Times New Roman"/>
          <w:sz w:val="24"/>
          <w:szCs w:val="24"/>
        </w:rPr>
        <w:t>espectacular</w:t>
      </w:r>
      <w:proofErr w:type="spellEnd"/>
      <w:r w:rsidR="009561C6" w:rsidRPr="00725C05">
        <w:rPr>
          <w:rFonts w:ascii="Times New Roman" w:hAnsi="Times New Roman" w:cs="Times New Roman"/>
          <w:sz w:val="24"/>
          <w:szCs w:val="24"/>
        </w:rPr>
        <w:t xml:space="preserve">, al </w:t>
      </w:r>
      <w:proofErr w:type="spellStart"/>
      <w:r w:rsidR="009561C6" w:rsidRPr="00725C05">
        <w:rPr>
          <w:rFonts w:ascii="Times New Roman" w:hAnsi="Times New Roman" w:cs="Times New Roman"/>
          <w:sz w:val="24"/>
          <w:szCs w:val="24"/>
        </w:rPr>
        <w:t>mismo</w:t>
      </w:r>
      <w:proofErr w:type="spellEnd"/>
      <w:r w:rsidR="009561C6" w:rsidRPr="00725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1C6" w:rsidRPr="00725C05">
        <w:rPr>
          <w:rFonts w:ascii="Times New Roman" w:hAnsi="Times New Roman" w:cs="Times New Roman"/>
          <w:sz w:val="24"/>
          <w:szCs w:val="24"/>
        </w:rPr>
        <w:t>tiempo</w:t>
      </w:r>
      <w:proofErr w:type="spellEnd"/>
      <w:r w:rsidR="009561C6" w:rsidRPr="00725C05">
        <w:rPr>
          <w:rFonts w:ascii="Times New Roman" w:hAnsi="Times New Roman" w:cs="Times New Roman"/>
          <w:sz w:val="24"/>
          <w:szCs w:val="24"/>
        </w:rPr>
        <w:t xml:space="preserve"> que el</w:t>
      </w:r>
      <w:r w:rsidRPr="00725C0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25C05">
        <w:rPr>
          <w:rFonts w:ascii="Times New Roman" w:hAnsi="Times New Roman" w:cs="Times New Roman"/>
          <w:sz w:val="24"/>
          <w:szCs w:val="24"/>
        </w:rPr>
        <w:t>otros</w:t>
      </w:r>
      <w:proofErr w:type="spellEnd"/>
      <w:r w:rsidRPr="00725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C05">
        <w:rPr>
          <w:rFonts w:ascii="Times New Roman" w:hAnsi="Times New Roman" w:cs="Times New Roman"/>
          <w:sz w:val="24"/>
          <w:szCs w:val="24"/>
        </w:rPr>
        <w:t>productos</w:t>
      </w:r>
      <w:proofErr w:type="spellEnd"/>
      <w:r w:rsidRPr="00725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C05">
        <w:rPr>
          <w:rFonts w:ascii="Times New Roman" w:hAnsi="Times New Roman" w:cs="Times New Roman"/>
          <w:sz w:val="24"/>
          <w:szCs w:val="24"/>
        </w:rPr>
        <w:t>financieros</w:t>
      </w:r>
      <w:proofErr w:type="spellEnd"/>
      <w:r w:rsidRPr="00725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C05">
        <w:rPr>
          <w:rFonts w:ascii="Times New Roman" w:hAnsi="Times New Roman" w:cs="Times New Roman"/>
          <w:sz w:val="24"/>
          <w:szCs w:val="24"/>
        </w:rPr>
        <w:t>com</w:t>
      </w:r>
      <w:r w:rsidR="009A190D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9A190D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="009A190D">
        <w:rPr>
          <w:rFonts w:ascii="Times New Roman" w:hAnsi="Times New Roman" w:cs="Times New Roman"/>
          <w:sz w:val="24"/>
          <w:szCs w:val="24"/>
        </w:rPr>
        <w:t>hipotecas</w:t>
      </w:r>
      <w:proofErr w:type="spellEnd"/>
      <w:r w:rsidR="009A190D">
        <w:rPr>
          <w:rFonts w:ascii="Times New Roman" w:hAnsi="Times New Roman" w:cs="Times New Roman"/>
          <w:sz w:val="24"/>
          <w:szCs w:val="24"/>
        </w:rPr>
        <w:t>. (…)</w:t>
      </w:r>
      <w:r w:rsidR="00D51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C05">
        <w:rPr>
          <w:rFonts w:ascii="Times New Roman" w:hAnsi="Times New Roman" w:cs="Times New Roman"/>
          <w:sz w:val="24"/>
          <w:szCs w:val="24"/>
        </w:rPr>
        <w:t>Desde</w:t>
      </w:r>
      <w:proofErr w:type="spellEnd"/>
      <w:r w:rsidRPr="00725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C05">
        <w:rPr>
          <w:rFonts w:ascii="Times New Roman" w:hAnsi="Times New Roman" w:cs="Times New Roman"/>
          <w:sz w:val="24"/>
          <w:szCs w:val="24"/>
        </w:rPr>
        <w:t>entonces</w:t>
      </w:r>
      <w:proofErr w:type="spellEnd"/>
      <w:r w:rsidRPr="00725C05">
        <w:rPr>
          <w:rFonts w:ascii="Times New Roman" w:hAnsi="Times New Roman" w:cs="Times New Roman"/>
          <w:sz w:val="24"/>
          <w:szCs w:val="24"/>
        </w:rPr>
        <w:t xml:space="preserve"> han </w:t>
      </w:r>
      <w:proofErr w:type="spellStart"/>
      <w:r w:rsidRPr="00725C05">
        <w:rPr>
          <w:rFonts w:ascii="Times New Roman" w:hAnsi="Times New Roman" w:cs="Times New Roman"/>
          <w:sz w:val="24"/>
          <w:szCs w:val="24"/>
        </w:rPr>
        <w:t>caído</w:t>
      </w:r>
      <w:proofErr w:type="spellEnd"/>
      <w:r w:rsidRPr="00725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C05">
        <w:rPr>
          <w:rFonts w:ascii="Times New Roman" w:hAnsi="Times New Roman" w:cs="Times New Roman"/>
          <w:sz w:val="24"/>
          <w:szCs w:val="24"/>
        </w:rPr>
        <w:t>año</w:t>
      </w:r>
      <w:proofErr w:type="spellEnd"/>
      <w:r w:rsidRPr="00725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C05">
        <w:rPr>
          <w:rFonts w:ascii="Times New Roman" w:hAnsi="Times New Roman" w:cs="Times New Roman"/>
          <w:sz w:val="24"/>
          <w:szCs w:val="24"/>
        </w:rPr>
        <w:t>tras</w:t>
      </w:r>
      <w:proofErr w:type="spellEnd"/>
      <w:r w:rsidRPr="00725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C05">
        <w:rPr>
          <w:rFonts w:ascii="Times New Roman" w:hAnsi="Times New Roman" w:cs="Times New Roman"/>
          <w:sz w:val="24"/>
          <w:szCs w:val="24"/>
        </w:rPr>
        <w:t>año</w:t>
      </w:r>
      <w:proofErr w:type="spellEnd"/>
      <w:r w:rsidRPr="00725C0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25C05">
        <w:rPr>
          <w:rFonts w:ascii="Times New Roman" w:hAnsi="Times New Roman" w:cs="Times New Roman"/>
          <w:sz w:val="24"/>
          <w:szCs w:val="24"/>
        </w:rPr>
        <w:t>junio</w:t>
      </w:r>
      <w:proofErr w:type="spellEnd"/>
      <w:r w:rsidRPr="00725C05">
        <w:rPr>
          <w:rFonts w:ascii="Times New Roman" w:hAnsi="Times New Roman" w:cs="Times New Roman"/>
          <w:sz w:val="24"/>
          <w:szCs w:val="24"/>
        </w:rPr>
        <w:t xml:space="preserve"> de</w:t>
      </w:r>
      <w:r w:rsidRPr="00F26057">
        <w:rPr>
          <w:rFonts w:ascii="Times New Roman" w:hAnsi="Times New Roman" w:cs="Times New Roman"/>
          <w:sz w:val="24"/>
          <w:szCs w:val="24"/>
        </w:rPr>
        <w:t xml:space="preserve"> este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año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cerró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</w:t>
      </w:r>
      <w:r w:rsidR="00F8183C">
        <w:rPr>
          <w:rFonts w:ascii="Times New Roman" w:hAnsi="Times New Roman" w:cs="Times New Roman"/>
          <w:sz w:val="24"/>
          <w:szCs w:val="24"/>
        </w:rPr>
        <w:t xml:space="preserve">con 40,65 </w:t>
      </w:r>
      <w:proofErr w:type="spellStart"/>
      <w:r w:rsidR="00F8183C">
        <w:rPr>
          <w:rFonts w:ascii="Times New Roman" w:hAnsi="Times New Roman" w:cs="Times New Roman"/>
          <w:sz w:val="24"/>
          <w:szCs w:val="24"/>
        </w:rPr>
        <w:t>millones</w:t>
      </w:r>
      <w:proofErr w:type="spellEnd"/>
      <w:r w:rsidR="00F8183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8183C">
        <w:rPr>
          <w:rFonts w:ascii="Times New Roman" w:hAnsi="Times New Roman" w:cs="Times New Roman"/>
          <w:sz w:val="24"/>
          <w:szCs w:val="24"/>
        </w:rPr>
        <w:t>unidades</w:t>
      </w:r>
      <w:proofErr w:type="spellEnd"/>
      <w:r w:rsidR="00F8183C">
        <w:rPr>
          <w:rFonts w:ascii="Times New Roman" w:hAnsi="Times New Roman" w:cs="Times New Roman"/>
          <w:sz w:val="24"/>
          <w:szCs w:val="24"/>
        </w:rPr>
        <w:t>)</w:t>
      </w:r>
      <w:r w:rsidR="002F01CB">
        <w:rPr>
          <w:rFonts w:ascii="Times New Roman" w:hAnsi="Times New Roman" w:cs="Times New Roman"/>
          <w:sz w:val="24"/>
          <w:szCs w:val="24"/>
        </w:rPr>
        <w:t xml:space="preserve"> </w:t>
      </w:r>
      <w:r w:rsidRPr="00F26057">
        <w:rPr>
          <w:rFonts w:ascii="Times New Roman" w:hAnsi="Times New Roman" w:cs="Times New Roman"/>
          <w:sz w:val="24"/>
          <w:szCs w:val="24"/>
        </w:rPr>
        <w:t xml:space="preserve">un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descenso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también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produce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números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cajeros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cierre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oficinas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) o terminales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punto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de venta (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cierre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empresas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caída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comercio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pero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pesar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ello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vez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usamos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. Si en 2008 se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realizaron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1.985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millones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compras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valoradas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en 94.413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millones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de euros, en 2012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subieron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hasta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2.251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millones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compras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valor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de 97.385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millones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de euros. </w:t>
      </w:r>
    </w:p>
    <w:p w:rsidR="00817752" w:rsidRDefault="00B92711" w:rsidP="00722880">
      <w:pPr>
        <w:jc w:val="both"/>
        <w:rPr>
          <w:rFonts w:ascii="Times New Roman" w:hAnsi="Times New Roman" w:cs="Times New Roman"/>
          <w:sz w:val="24"/>
          <w:szCs w:val="24"/>
        </w:rPr>
      </w:pPr>
      <w:r w:rsidRPr="00F26057">
        <w:rPr>
          <w:rFonts w:ascii="Times New Roman" w:hAnsi="Times New Roman" w:cs="Times New Roman"/>
          <w:sz w:val="24"/>
          <w:szCs w:val="24"/>
        </w:rPr>
        <w:t>¿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Qué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nos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demuestran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estos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datos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22880" w:rsidRPr="00F26057" w:rsidRDefault="00B92711" w:rsidP="0072288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6057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lado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los bancos son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restrictivos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en la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concesión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tarjetas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muchos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consumidores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, de forma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obligatoria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voluntaria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han "roto" sus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plásticos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Pero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también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aun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habiendo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menos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hace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uso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intensivo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ellas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incluso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estos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últimos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meses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en el que el importe total de las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compras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caído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hace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número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operaciones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vez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pequeñas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compras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hacen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tarjeta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. Las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tarjetas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se han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convertido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herramienta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fundamental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en la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economía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familiar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, en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muchos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casos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única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opción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compra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casi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nula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concesión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préstamos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. A su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vez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situación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económica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hace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cliente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solvente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sea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pieza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preciada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>"</w:t>
      </w:r>
      <w:r w:rsidR="000F13DF">
        <w:rPr>
          <w:rStyle w:val="Appelnotedebasdep"/>
          <w:rFonts w:ascii="Times New Roman" w:hAnsi="Times New Roman" w:cs="Times New Roman"/>
          <w:sz w:val="24"/>
          <w:szCs w:val="24"/>
        </w:rPr>
        <w:footnoteReference w:id="2"/>
      </w:r>
      <w:r w:rsidRPr="00F26057">
        <w:rPr>
          <w:rFonts w:ascii="Times New Roman" w:hAnsi="Times New Roman" w:cs="Times New Roman"/>
          <w:sz w:val="24"/>
          <w:szCs w:val="24"/>
        </w:rPr>
        <w:t xml:space="preserve"> para los bancos con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variada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tarjetas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promociones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, pros y contras que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tenemos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analizar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comparar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evaluar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elegir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producto</w:t>
      </w:r>
      <w:proofErr w:type="spellEnd"/>
      <w:r w:rsidR="000C6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2BC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="000C6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2BC">
        <w:rPr>
          <w:rFonts w:ascii="Times New Roman" w:hAnsi="Times New Roman" w:cs="Times New Roman"/>
          <w:sz w:val="24"/>
          <w:szCs w:val="24"/>
        </w:rPr>
        <w:t>adecuado</w:t>
      </w:r>
      <w:proofErr w:type="spellEnd"/>
      <w:r w:rsidR="000C62BC">
        <w:rPr>
          <w:rFonts w:ascii="Times New Roman" w:hAnsi="Times New Roman" w:cs="Times New Roman"/>
          <w:sz w:val="24"/>
          <w:szCs w:val="24"/>
        </w:rPr>
        <w:t>.</w:t>
      </w:r>
      <w:r w:rsidRPr="00F26057">
        <w:rPr>
          <w:rFonts w:ascii="Times New Roman" w:hAnsi="Times New Roman" w:cs="Times New Roman"/>
          <w:sz w:val="24"/>
          <w:szCs w:val="24"/>
        </w:rPr>
        <w:t xml:space="preserve"> Una de las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variedades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han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crecido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son las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tarjetas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</w:t>
      </w:r>
      <w:r w:rsidR="009F639F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9F639F">
        <w:rPr>
          <w:rFonts w:ascii="Times New Roman" w:hAnsi="Times New Roman" w:cs="Times New Roman"/>
          <w:sz w:val="24"/>
          <w:szCs w:val="24"/>
        </w:rPr>
        <w:t>fidelización</w:t>
      </w:r>
      <w:proofErr w:type="spellEnd"/>
      <w:r w:rsidR="009F6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relacionadas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alguna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empresa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descuentos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especiales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puntos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si se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utilizan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especialmente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algunos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establec</w:t>
      </w:r>
      <w:r w:rsidR="009F639F">
        <w:rPr>
          <w:rFonts w:ascii="Times New Roman" w:hAnsi="Times New Roman" w:cs="Times New Roman"/>
          <w:sz w:val="24"/>
          <w:szCs w:val="24"/>
        </w:rPr>
        <w:t>imientos</w:t>
      </w:r>
      <w:proofErr w:type="spellEnd"/>
      <w:r w:rsidR="009F6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39F">
        <w:rPr>
          <w:rFonts w:ascii="Times New Roman" w:hAnsi="Times New Roman" w:cs="Times New Roman"/>
          <w:sz w:val="24"/>
          <w:szCs w:val="24"/>
        </w:rPr>
        <w:t>concretos</w:t>
      </w:r>
      <w:proofErr w:type="spellEnd"/>
      <w:r w:rsidR="0046030F">
        <w:rPr>
          <w:rFonts w:ascii="Times New Roman" w:hAnsi="Times New Roman" w:cs="Times New Roman"/>
          <w:sz w:val="24"/>
          <w:szCs w:val="24"/>
        </w:rPr>
        <w:t>. (…)</w:t>
      </w:r>
      <w:r w:rsidRPr="00F26057">
        <w:rPr>
          <w:rFonts w:ascii="Times New Roman" w:hAnsi="Times New Roman" w:cs="Times New Roman"/>
          <w:sz w:val="24"/>
          <w:szCs w:val="24"/>
        </w:rPr>
        <w:t xml:space="preserve"> Si nos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decidimos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este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tipo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tenemos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mirar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en primer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lugar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su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cuota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anual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, si son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totalmente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gratuitas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llegan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serlo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con un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gasto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muy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importante, las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ventajas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pequeñas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sean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pueden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compensar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tener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plástico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057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F26057">
        <w:rPr>
          <w:rFonts w:ascii="Times New Roman" w:hAnsi="Times New Roman" w:cs="Times New Roman"/>
          <w:sz w:val="24"/>
          <w:szCs w:val="24"/>
        </w:rPr>
        <w:t xml:space="preserve"> en la cartera</w:t>
      </w:r>
      <w:r w:rsidR="004C124C">
        <w:rPr>
          <w:rFonts w:ascii="Times New Roman" w:hAnsi="Times New Roman" w:cs="Times New Roman"/>
          <w:sz w:val="24"/>
          <w:szCs w:val="24"/>
        </w:rPr>
        <w:t>.</w:t>
      </w:r>
      <w:r w:rsidRPr="00F26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DD8" w:rsidRDefault="000F13DF" w:rsidP="002532F9"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EXPANSION.COM- </w:t>
      </w:r>
      <w:r w:rsidRPr="000F13DF">
        <w:rPr>
          <w:rFonts w:ascii="Times New Roman" w:hAnsi="Times New Roman" w:cs="Times New Roman"/>
          <w:sz w:val="24"/>
          <w:szCs w:val="24"/>
        </w:rPr>
        <w:t>05/10/13</w:t>
      </w:r>
    </w:p>
    <w:sectPr w:rsidR="009E0DD8" w:rsidSect="00A85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3DF" w:rsidRDefault="000F13DF" w:rsidP="000F13DF">
      <w:pPr>
        <w:spacing w:after="0" w:line="240" w:lineRule="auto"/>
      </w:pPr>
      <w:r>
        <w:separator/>
      </w:r>
    </w:p>
  </w:endnote>
  <w:endnote w:type="continuationSeparator" w:id="0">
    <w:p w:rsidR="000F13DF" w:rsidRDefault="000F13DF" w:rsidP="000F1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3DF" w:rsidRDefault="000F13DF" w:rsidP="000F13DF">
      <w:pPr>
        <w:spacing w:after="0" w:line="240" w:lineRule="auto"/>
      </w:pPr>
      <w:r>
        <w:separator/>
      </w:r>
    </w:p>
  </w:footnote>
  <w:footnote w:type="continuationSeparator" w:id="0">
    <w:p w:rsidR="000F13DF" w:rsidRDefault="000F13DF" w:rsidP="000F13DF">
      <w:pPr>
        <w:spacing w:after="0" w:line="240" w:lineRule="auto"/>
      </w:pPr>
      <w:r>
        <w:continuationSeparator/>
      </w:r>
    </w:p>
  </w:footnote>
  <w:footnote w:id="1">
    <w:p w:rsidR="000F13DF" w:rsidRDefault="000F13DF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Herramienta</w:t>
      </w:r>
      <w:proofErr w:type="spellEnd"/>
      <w:r>
        <w:t> : outil</w:t>
      </w:r>
    </w:p>
  </w:footnote>
  <w:footnote w:id="2">
    <w:p w:rsidR="000F13DF" w:rsidRDefault="000F13DF" w:rsidP="002532F9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Pieza</w:t>
      </w:r>
      <w:proofErr w:type="spellEnd"/>
      <w:r>
        <w:t xml:space="preserve"> </w:t>
      </w:r>
      <w:proofErr w:type="spellStart"/>
      <w:r>
        <w:t>preciada</w:t>
      </w:r>
      <w:proofErr w:type="spellEnd"/>
      <w:r>
        <w:t> : morceau de choix, denrée rare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711"/>
    <w:rsid w:val="00054275"/>
    <w:rsid w:val="00065200"/>
    <w:rsid w:val="000C62BC"/>
    <w:rsid w:val="000F13DF"/>
    <w:rsid w:val="000F6389"/>
    <w:rsid w:val="00111C3D"/>
    <w:rsid w:val="0014751E"/>
    <w:rsid w:val="002532F9"/>
    <w:rsid w:val="002752F4"/>
    <w:rsid w:val="002B30AD"/>
    <w:rsid w:val="002F01CB"/>
    <w:rsid w:val="00330B20"/>
    <w:rsid w:val="00433383"/>
    <w:rsid w:val="0046030F"/>
    <w:rsid w:val="004C124C"/>
    <w:rsid w:val="006166E3"/>
    <w:rsid w:val="00722880"/>
    <w:rsid w:val="00725C05"/>
    <w:rsid w:val="00817752"/>
    <w:rsid w:val="009561C6"/>
    <w:rsid w:val="009A190D"/>
    <w:rsid w:val="009E0DD8"/>
    <w:rsid w:val="009F639F"/>
    <w:rsid w:val="00A858F2"/>
    <w:rsid w:val="00AB049F"/>
    <w:rsid w:val="00B069B9"/>
    <w:rsid w:val="00B62475"/>
    <w:rsid w:val="00B92711"/>
    <w:rsid w:val="00BC149E"/>
    <w:rsid w:val="00C02AFD"/>
    <w:rsid w:val="00C04C42"/>
    <w:rsid w:val="00D31712"/>
    <w:rsid w:val="00D51116"/>
    <w:rsid w:val="00DA0364"/>
    <w:rsid w:val="00DB01DA"/>
    <w:rsid w:val="00F26057"/>
    <w:rsid w:val="00F8183C"/>
    <w:rsid w:val="00FC3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8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92711"/>
    <w:rPr>
      <w:strike w:val="0"/>
      <w:dstrike w:val="0"/>
      <w:color w:val="3172A8"/>
      <w:u w:val="none"/>
      <w:effect w:val="none"/>
    </w:rPr>
  </w:style>
  <w:style w:type="paragraph" w:customStyle="1" w:styleId="Titre14">
    <w:name w:val="Titre 14"/>
    <w:basedOn w:val="Normal"/>
    <w:semiHidden/>
    <w:rsid w:val="00D31712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6690"/>
      <w:kern w:val="36"/>
      <w:sz w:val="27"/>
      <w:szCs w:val="27"/>
      <w:lang w:eastAsia="fr-FR"/>
    </w:rPr>
  </w:style>
  <w:style w:type="character" w:styleId="Numrodeligne">
    <w:name w:val="line number"/>
    <w:basedOn w:val="Policepardfaut"/>
    <w:uiPriority w:val="99"/>
    <w:semiHidden/>
    <w:unhideWhenUsed/>
    <w:rsid w:val="00B62475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F13D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F13D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F13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0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3224C-BED2-4DE7-8774-85B40C8D4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mle</cp:lastModifiedBy>
  <cp:revision>27</cp:revision>
  <cp:lastPrinted>2014-02-17T15:17:00Z</cp:lastPrinted>
  <dcterms:created xsi:type="dcterms:W3CDTF">2013-11-04T11:12:00Z</dcterms:created>
  <dcterms:modified xsi:type="dcterms:W3CDTF">2014-02-17T15:17:00Z</dcterms:modified>
</cp:coreProperties>
</file>