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85" w:rsidRPr="002E4CB5" w:rsidRDefault="00ED0885" w:rsidP="00F8423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center"/>
        <w:rPr>
          <w:rFonts w:ascii="Times New Roman" w:hAnsi="Times New Roman" w:cs="Times New Roman"/>
          <w:b/>
          <w:iCs/>
          <w:color w:val="1A1A1A"/>
          <w:sz w:val="32"/>
          <w:szCs w:val="32"/>
          <w:lang w:val="es-ES"/>
        </w:rPr>
      </w:pPr>
      <w:r w:rsidRPr="002E4CB5">
        <w:rPr>
          <w:rFonts w:ascii="Times New Roman" w:hAnsi="Times New Roman" w:cs="Times New Roman"/>
          <w:b/>
          <w:iCs/>
          <w:color w:val="1A1A1A"/>
          <w:sz w:val="32"/>
          <w:szCs w:val="32"/>
          <w:lang w:val="es-ES"/>
        </w:rPr>
        <w:t>BTS CGO 2015</w:t>
      </w:r>
    </w:p>
    <w:p w:rsidR="00C634A2" w:rsidRPr="002E4CB5" w:rsidRDefault="002E4CB5" w:rsidP="00F8423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center"/>
        <w:rPr>
          <w:rFonts w:ascii="Times New Roman" w:hAnsi="Times New Roman" w:cs="Times New Roman"/>
          <w:b/>
          <w:iCs/>
          <w:color w:val="1A1A1A"/>
          <w:sz w:val="32"/>
          <w:szCs w:val="32"/>
          <w:lang w:val="es-ES"/>
        </w:rPr>
      </w:pPr>
      <w:r>
        <w:rPr>
          <w:rFonts w:ascii="Times New Roman" w:hAnsi="Times New Roman" w:cs="Times New Roman"/>
          <w:b/>
          <w:iCs/>
          <w:color w:val="1A1A1A"/>
          <w:sz w:val="32"/>
          <w:szCs w:val="32"/>
          <w:lang w:val="es-ES"/>
        </w:rPr>
        <w:t>INDITEX FRENTE AL</w:t>
      </w:r>
      <w:r w:rsidR="00ED0885" w:rsidRPr="002E4CB5">
        <w:rPr>
          <w:rFonts w:ascii="Times New Roman" w:hAnsi="Times New Roman" w:cs="Times New Roman"/>
          <w:b/>
          <w:iCs/>
          <w:color w:val="1A1A1A"/>
          <w:sz w:val="32"/>
          <w:szCs w:val="32"/>
          <w:lang w:val="es-ES"/>
        </w:rPr>
        <w:t xml:space="preserve"> PODER DEL CONSUMIDOR</w:t>
      </w:r>
    </w:p>
    <w:p w:rsidR="00ED0885" w:rsidRPr="002E4CB5" w:rsidRDefault="00ED0885" w:rsidP="00F8423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right"/>
        <w:rPr>
          <w:rFonts w:ascii="Times New Roman" w:hAnsi="Times New Roman" w:cs="Times New Roman"/>
          <w:iCs/>
          <w:color w:val="1A1A1A"/>
          <w:lang w:val="es-ES"/>
        </w:rPr>
      </w:pPr>
      <w:proofErr w:type="spellStart"/>
      <w:r w:rsidRPr="002E4CB5">
        <w:rPr>
          <w:rFonts w:ascii="Times New Roman" w:hAnsi="Times New Roman" w:cs="Times New Roman"/>
          <w:iCs/>
          <w:color w:val="1A1A1A"/>
          <w:lang w:val="es-ES"/>
        </w:rPr>
        <w:t>Texte</w:t>
      </w:r>
      <w:proofErr w:type="spellEnd"/>
      <w:r w:rsidRPr="002E4CB5">
        <w:rPr>
          <w:rFonts w:ascii="Times New Roman" w:hAnsi="Times New Roman" w:cs="Times New Roman"/>
          <w:iCs/>
          <w:color w:val="1A1A1A"/>
          <w:lang w:val="es-ES"/>
        </w:rPr>
        <w:t xml:space="preserve"> n°</w:t>
      </w:r>
      <w:r w:rsidR="002E4CB5">
        <w:rPr>
          <w:rFonts w:ascii="Times New Roman" w:hAnsi="Times New Roman" w:cs="Times New Roman"/>
          <w:iCs/>
          <w:color w:val="1A1A1A"/>
          <w:lang w:val="es-ES"/>
        </w:rPr>
        <w:t>4</w:t>
      </w:r>
    </w:p>
    <w:p w:rsidR="00C634A2" w:rsidRPr="002E4CB5" w:rsidRDefault="002E4CB5" w:rsidP="00F84239">
      <w:pPr>
        <w:widowControl w:val="0"/>
        <w:autoSpaceDE w:val="0"/>
        <w:autoSpaceDN w:val="0"/>
        <w:adjustRightInd w:val="0"/>
        <w:spacing w:after="120"/>
        <w:rPr>
          <w:rFonts w:ascii="Times New Roman" w:hAnsi="Times New Roman" w:cs="Times New Roman"/>
          <w:lang w:val="es-ES"/>
        </w:rPr>
      </w:pPr>
      <w:r w:rsidRPr="002E4CB5">
        <w:rPr>
          <w:rFonts w:ascii="Times New Roman" w:hAnsi="Times New Roman" w:cs="Times New Roman"/>
          <w:i/>
          <w:lang w:val="es-ES"/>
        </w:rPr>
        <w:t>Elpa</w:t>
      </w:r>
      <w:r w:rsidR="00F84239">
        <w:rPr>
          <w:rFonts w:ascii="Times New Roman" w:hAnsi="Times New Roman" w:cs="Times New Roman"/>
          <w:i/>
          <w:lang w:val="es-ES"/>
        </w:rPr>
        <w:t>i</w:t>
      </w:r>
      <w:r w:rsidRPr="002E4CB5">
        <w:rPr>
          <w:rFonts w:ascii="Times New Roman" w:hAnsi="Times New Roman" w:cs="Times New Roman"/>
          <w:i/>
          <w:lang w:val="es-ES"/>
        </w:rPr>
        <w:t>s.com</w:t>
      </w:r>
      <w:r w:rsidR="00E20A67" w:rsidRPr="002E4CB5">
        <w:rPr>
          <w:rFonts w:ascii="Times New Roman" w:hAnsi="Times New Roman" w:cs="Times New Roman"/>
          <w:i/>
          <w:lang w:val="es-ES"/>
        </w:rPr>
        <w:t>,</w:t>
      </w:r>
      <w:r>
        <w:rPr>
          <w:rFonts w:ascii="Times New Roman" w:hAnsi="Times New Roman" w:cs="Times New Roman"/>
          <w:lang w:val="es-ES"/>
        </w:rPr>
        <w:t xml:space="preserve"> 10/02/2015</w:t>
      </w:r>
    </w:p>
    <w:p w:rsidR="00433E42" w:rsidRDefault="00433E42" w:rsidP="00F84239">
      <w:pPr>
        <w:widowControl w:val="0"/>
        <w:autoSpaceDE w:val="0"/>
        <w:autoSpaceDN w:val="0"/>
        <w:adjustRightInd w:val="0"/>
        <w:spacing w:after="120"/>
        <w:ind w:firstLine="709"/>
        <w:jc w:val="both"/>
        <w:rPr>
          <w:rFonts w:ascii="Times New Roman" w:hAnsi="Times New Roman" w:cs="Times New Roman"/>
          <w:lang w:val="es-ES"/>
        </w:rPr>
        <w:sectPr w:rsidR="00433E42" w:rsidSect="002E4CB5">
          <w:pgSz w:w="12240" w:h="15840"/>
          <w:pgMar w:top="1418" w:right="1418" w:bottom="1418" w:left="1418" w:header="720" w:footer="720" w:gutter="0"/>
          <w:cols w:space="720"/>
          <w:noEndnote/>
        </w:sectPr>
      </w:pPr>
      <w:bookmarkStart w:id="0" w:name="_GoBack"/>
    </w:p>
    <w:p w:rsidR="00527721" w:rsidRPr="002E4CB5" w:rsidRDefault="00527721" w:rsidP="00F84239">
      <w:pPr>
        <w:widowControl w:val="0"/>
        <w:autoSpaceDE w:val="0"/>
        <w:autoSpaceDN w:val="0"/>
        <w:adjustRightInd w:val="0"/>
        <w:spacing w:after="120"/>
        <w:ind w:firstLine="709"/>
        <w:jc w:val="both"/>
        <w:rPr>
          <w:rFonts w:ascii="Times New Roman" w:hAnsi="Times New Roman" w:cs="Times New Roman"/>
          <w:lang w:val="es-ES"/>
        </w:rPr>
      </w:pPr>
      <w:r w:rsidRPr="002E4CB5">
        <w:rPr>
          <w:rFonts w:ascii="Times New Roman" w:hAnsi="Times New Roman" w:cs="Times New Roman"/>
          <w:lang w:val="es-ES"/>
        </w:rPr>
        <w:lastRenderedPageBreak/>
        <w:t xml:space="preserve">Los consumidores tienen poder. Un poder difuso que ejercen cada vez que toman una decisión de compra. Un poder </w:t>
      </w:r>
      <w:r w:rsidR="002E4CB5">
        <w:rPr>
          <w:rFonts w:ascii="Times New Roman" w:hAnsi="Times New Roman" w:cs="Times New Roman"/>
          <w:lang w:val="es-ES"/>
        </w:rPr>
        <w:t>individual</w:t>
      </w:r>
      <w:r w:rsidRPr="002E4CB5">
        <w:rPr>
          <w:rFonts w:ascii="Times New Roman" w:hAnsi="Times New Roman" w:cs="Times New Roman"/>
          <w:lang w:val="es-ES"/>
        </w:rPr>
        <w:t xml:space="preserve">, ciertamente, pero poder. La emergencia de las redes sociales ha demostrado que ese poder puede materializarse de forma súbita en forma de boicoteo o de descrédito de un determinado producto. Las grandes marcas lo saben y lo temen porque son conscientes de que el consumo se mueve en general por impulsos racionales, pero también emocionales, y lo peor que le puede ocurrir a un producto es verse </w:t>
      </w:r>
      <w:r w:rsidR="002E4CB5">
        <w:rPr>
          <w:rFonts w:ascii="Times New Roman" w:hAnsi="Times New Roman" w:cs="Times New Roman"/>
          <w:lang w:val="es-ES"/>
        </w:rPr>
        <w:t>acusado</w:t>
      </w:r>
      <w:r w:rsidRPr="002E4CB5">
        <w:rPr>
          <w:rFonts w:ascii="Times New Roman" w:hAnsi="Times New Roman" w:cs="Times New Roman"/>
          <w:lang w:val="es-ES"/>
        </w:rPr>
        <w:t xml:space="preserve"> de abuso o maltrato.</w:t>
      </w:r>
    </w:p>
    <w:p w:rsidR="002E4CB5" w:rsidRPr="002E4CB5" w:rsidRDefault="00527721" w:rsidP="00F84239">
      <w:pPr>
        <w:widowControl w:val="0"/>
        <w:autoSpaceDE w:val="0"/>
        <w:autoSpaceDN w:val="0"/>
        <w:adjustRightInd w:val="0"/>
        <w:spacing w:after="120"/>
        <w:ind w:firstLine="708"/>
        <w:jc w:val="both"/>
        <w:rPr>
          <w:rFonts w:ascii="Times New Roman" w:hAnsi="Times New Roman" w:cs="Times New Roman"/>
          <w:lang w:val="es-ES"/>
        </w:rPr>
      </w:pPr>
      <w:r w:rsidRPr="002E4CB5">
        <w:rPr>
          <w:rFonts w:ascii="Times New Roman" w:hAnsi="Times New Roman" w:cs="Times New Roman"/>
          <w:lang w:val="es-ES"/>
        </w:rPr>
        <w:t xml:space="preserve">El grupo Inditex, que reúne marcas como Zara, </w:t>
      </w:r>
      <w:proofErr w:type="spellStart"/>
      <w:r w:rsidRPr="002E4CB5">
        <w:rPr>
          <w:rFonts w:ascii="Times New Roman" w:hAnsi="Times New Roman" w:cs="Times New Roman"/>
          <w:lang w:val="es-ES"/>
        </w:rPr>
        <w:t>Bershka</w:t>
      </w:r>
      <w:proofErr w:type="spellEnd"/>
      <w:r w:rsidRPr="002E4CB5">
        <w:rPr>
          <w:rFonts w:ascii="Times New Roman" w:hAnsi="Times New Roman" w:cs="Times New Roman"/>
          <w:lang w:val="es-ES"/>
        </w:rPr>
        <w:t xml:space="preserve">, </w:t>
      </w:r>
      <w:proofErr w:type="spellStart"/>
      <w:r w:rsidRPr="002E4CB5">
        <w:rPr>
          <w:rFonts w:ascii="Times New Roman" w:hAnsi="Times New Roman" w:cs="Times New Roman"/>
          <w:lang w:val="es-ES"/>
        </w:rPr>
        <w:t>Pull&amp;Bear</w:t>
      </w:r>
      <w:proofErr w:type="spellEnd"/>
      <w:r w:rsidRPr="002E4CB5">
        <w:rPr>
          <w:rFonts w:ascii="Times New Roman" w:hAnsi="Times New Roman" w:cs="Times New Roman"/>
          <w:lang w:val="es-ES"/>
        </w:rPr>
        <w:t xml:space="preserve"> o </w:t>
      </w:r>
      <w:proofErr w:type="spellStart"/>
      <w:r w:rsidRPr="002E4CB5">
        <w:rPr>
          <w:rFonts w:ascii="Times New Roman" w:hAnsi="Times New Roman" w:cs="Times New Roman"/>
          <w:lang w:val="es-ES"/>
        </w:rPr>
        <w:t>Massimo</w:t>
      </w:r>
      <w:proofErr w:type="spellEnd"/>
      <w:r w:rsidRPr="002E4CB5">
        <w:rPr>
          <w:rFonts w:ascii="Times New Roman" w:hAnsi="Times New Roman" w:cs="Times New Roman"/>
          <w:lang w:val="es-ES"/>
        </w:rPr>
        <w:t xml:space="preserve"> </w:t>
      </w:r>
      <w:proofErr w:type="spellStart"/>
      <w:r w:rsidRPr="002E4CB5">
        <w:rPr>
          <w:rFonts w:ascii="Times New Roman" w:hAnsi="Times New Roman" w:cs="Times New Roman"/>
          <w:lang w:val="es-ES"/>
        </w:rPr>
        <w:t>Dutti</w:t>
      </w:r>
      <w:proofErr w:type="spellEnd"/>
      <w:r w:rsidRPr="002E4CB5">
        <w:rPr>
          <w:rFonts w:ascii="Times New Roman" w:hAnsi="Times New Roman" w:cs="Times New Roman"/>
          <w:lang w:val="es-ES"/>
        </w:rPr>
        <w:t xml:space="preserve">, ha decidido dejar de producir prendas de lana de angora. La razón: la denuncia de que algunas empresas proveedoras </w:t>
      </w:r>
      <w:r w:rsidR="002E4CB5">
        <w:rPr>
          <w:rFonts w:ascii="Times New Roman" w:hAnsi="Times New Roman" w:cs="Times New Roman"/>
          <w:lang w:val="es-ES"/>
        </w:rPr>
        <w:t>de</w:t>
      </w:r>
      <w:r w:rsidRPr="002E4CB5">
        <w:rPr>
          <w:rFonts w:ascii="Times New Roman" w:hAnsi="Times New Roman" w:cs="Times New Roman"/>
          <w:lang w:val="es-ES"/>
        </w:rPr>
        <w:t xml:space="preserve"> China utilizaban procedimientos crueles para obtener las pieles de los conejos</w:t>
      </w:r>
      <w:r w:rsidR="002E4CB5" w:rsidRPr="00F84239">
        <w:rPr>
          <w:rFonts w:ascii="Times New Roman" w:hAnsi="Times New Roman" w:cs="Times New Roman"/>
          <w:b/>
          <w:vertAlign w:val="superscript"/>
          <w:lang w:val="es-ES"/>
        </w:rPr>
        <w:t>1</w:t>
      </w:r>
      <w:r w:rsidRPr="002E4CB5">
        <w:rPr>
          <w:rFonts w:ascii="Times New Roman" w:hAnsi="Times New Roman" w:cs="Times New Roman"/>
          <w:lang w:val="es-ES"/>
        </w:rPr>
        <w:t xml:space="preserve"> que permiten fabricar este tipo de lana. En concreto, que los animales eran despellejados</w:t>
      </w:r>
      <w:r w:rsidR="002E4CB5" w:rsidRPr="00F84239">
        <w:rPr>
          <w:rFonts w:ascii="Times New Roman" w:hAnsi="Times New Roman" w:cs="Times New Roman"/>
          <w:b/>
          <w:vertAlign w:val="superscript"/>
          <w:lang w:val="es-ES"/>
        </w:rPr>
        <w:t>2</w:t>
      </w:r>
      <w:r w:rsidRPr="002E4CB5">
        <w:rPr>
          <w:rFonts w:ascii="Times New Roman" w:hAnsi="Times New Roman" w:cs="Times New Roman"/>
          <w:lang w:val="es-ES"/>
        </w:rPr>
        <w:t xml:space="preserve"> vivos. El grupo Inditex ya dejó de comercializar pieles de animales criados</w:t>
      </w:r>
      <w:r w:rsidR="002E4CB5" w:rsidRPr="00F84239">
        <w:rPr>
          <w:rFonts w:ascii="Times New Roman" w:hAnsi="Times New Roman" w:cs="Times New Roman"/>
          <w:b/>
          <w:vertAlign w:val="superscript"/>
          <w:lang w:val="es-ES"/>
        </w:rPr>
        <w:t>3</w:t>
      </w:r>
      <w:r w:rsidRPr="002E4CB5">
        <w:rPr>
          <w:rFonts w:ascii="Times New Roman" w:hAnsi="Times New Roman" w:cs="Times New Roman"/>
          <w:lang w:val="es-ES"/>
        </w:rPr>
        <w:t xml:space="preserve"> para producir prendas hace 10 años, tras adherirse al programa </w:t>
      </w:r>
      <w:proofErr w:type="spellStart"/>
      <w:r w:rsidRPr="002E4CB5">
        <w:rPr>
          <w:rFonts w:ascii="Times New Roman" w:hAnsi="Times New Roman" w:cs="Times New Roman"/>
          <w:i/>
          <w:iCs/>
          <w:lang w:val="es-ES"/>
        </w:rPr>
        <w:t>Fur</w:t>
      </w:r>
      <w:proofErr w:type="spellEnd"/>
      <w:r w:rsidRPr="002E4CB5">
        <w:rPr>
          <w:rFonts w:ascii="Times New Roman" w:hAnsi="Times New Roman" w:cs="Times New Roman"/>
          <w:i/>
          <w:iCs/>
          <w:lang w:val="es-ES"/>
        </w:rPr>
        <w:t xml:space="preserve"> Free </w:t>
      </w:r>
      <w:proofErr w:type="spellStart"/>
      <w:r w:rsidRPr="002E4CB5">
        <w:rPr>
          <w:rFonts w:ascii="Times New Roman" w:hAnsi="Times New Roman" w:cs="Times New Roman"/>
          <w:i/>
          <w:iCs/>
          <w:lang w:val="es-ES"/>
        </w:rPr>
        <w:t>Retailer</w:t>
      </w:r>
      <w:proofErr w:type="spellEnd"/>
      <w:r w:rsidRPr="002E4CB5">
        <w:rPr>
          <w:rFonts w:ascii="Times New Roman" w:hAnsi="Times New Roman" w:cs="Times New Roman"/>
          <w:lang w:val="es-ES"/>
        </w:rPr>
        <w:t xml:space="preserve"> por el que los asociados se comprometen a no vender este tipo de prendas.</w:t>
      </w:r>
    </w:p>
    <w:p w:rsidR="00527721" w:rsidRPr="002E4CB5" w:rsidRDefault="00527721" w:rsidP="00F84239">
      <w:pPr>
        <w:widowControl w:val="0"/>
        <w:autoSpaceDE w:val="0"/>
        <w:autoSpaceDN w:val="0"/>
        <w:adjustRightInd w:val="0"/>
        <w:spacing w:after="120"/>
        <w:ind w:firstLine="708"/>
        <w:jc w:val="both"/>
        <w:rPr>
          <w:rFonts w:ascii="Times New Roman" w:hAnsi="Times New Roman" w:cs="Times New Roman"/>
          <w:lang w:val="es-ES"/>
        </w:rPr>
      </w:pPr>
      <w:r w:rsidRPr="002E4CB5">
        <w:rPr>
          <w:rFonts w:ascii="Times New Roman" w:hAnsi="Times New Roman" w:cs="Times New Roman"/>
          <w:lang w:val="es-ES"/>
        </w:rPr>
        <w:t>El programa contempla como excepción que se trate de pieles o pelo obtenidos de animales criados para el consumo. Una denuncia de la Asociación Personas por el Trato Ético de los Animales (PETA en sus siglas en inglés) motivó hace ya un año que Inditex dejara de fabricar pre</w:t>
      </w:r>
      <w:r w:rsidR="002E4CB5">
        <w:rPr>
          <w:rFonts w:ascii="Times New Roman" w:hAnsi="Times New Roman" w:cs="Times New Roman"/>
          <w:lang w:val="es-ES"/>
        </w:rPr>
        <w:t>ndas con lana de angora</w:t>
      </w:r>
      <w:r w:rsidRPr="002E4CB5">
        <w:rPr>
          <w:rFonts w:ascii="Times New Roman" w:hAnsi="Times New Roman" w:cs="Times New Roman"/>
          <w:lang w:val="es-ES"/>
        </w:rPr>
        <w:t>. PETA es una entidad fundada en 1980 en Estados Unidos que tiene más de dos millones de asociados en todo el mundo. Se trata, pues, de la más influyente y poderosa organización de defensa de los animales, y sus campañas suelen tener un gran impacto.</w:t>
      </w:r>
    </w:p>
    <w:p w:rsidR="00527721" w:rsidRPr="002E4CB5" w:rsidRDefault="00527721" w:rsidP="00F84239">
      <w:pPr>
        <w:widowControl w:val="0"/>
        <w:autoSpaceDE w:val="0"/>
        <w:autoSpaceDN w:val="0"/>
        <w:adjustRightInd w:val="0"/>
        <w:spacing w:after="120"/>
        <w:ind w:firstLine="708"/>
        <w:jc w:val="both"/>
        <w:rPr>
          <w:rFonts w:ascii="Times New Roman" w:hAnsi="Times New Roman" w:cs="Times New Roman"/>
          <w:lang w:val="es-ES"/>
        </w:rPr>
      </w:pPr>
      <w:r w:rsidRPr="002E4CB5">
        <w:rPr>
          <w:rFonts w:ascii="Times New Roman" w:hAnsi="Times New Roman" w:cs="Times New Roman"/>
          <w:lang w:val="es-ES"/>
        </w:rPr>
        <w:t xml:space="preserve">Inditex ha anunciado ahora el abandono definitivo y ha donado las 23.000 prendas que tiene de angora a los campos de refugiados sirios en Líbano. </w:t>
      </w:r>
      <w:r w:rsidR="002E4CB5">
        <w:rPr>
          <w:rFonts w:ascii="Times New Roman" w:hAnsi="Times New Roman" w:cs="Times New Roman"/>
          <w:lang w:val="es-ES"/>
        </w:rPr>
        <w:t>Las prendas</w:t>
      </w:r>
      <w:r w:rsidRPr="002E4CB5">
        <w:rPr>
          <w:rFonts w:ascii="Times New Roman" w:hAnsi="Times New Roman" w:cs="Times New Roman"/>
          <w:lang w:val="es-ES"/>
        </w:rPr>
        <w:t xml:space="preserve"> se han hecho con </w:t>
      </w:r>
      <w:r w:rsidR="002E4CB5">
        <w:rPr>
          <w:rFonts w:ascii="Times New Roman" w:hAnsi="Times New Roman" w:cs="Times New Roman"/>
          <w:lang w:val="es-ES"/>
        </w:rPr>
        <w:t xml:space="preserve">el </w:t>
      </w:r>
      <w:r w:rsidRPr="002E4CB5">
        <w:rPr>
          <w:rFonts w:ascii="Times New Roman" w:hAnsi="Times New Roman" w:cs="Times New Roman"/>
          <w:lang w:val="es-ES"/>
        </w:rPr>
        <w:t>sufrimiento</w:t>
      </w:r>
      <w:r w:rsidR="002E4CB5">
        <w:rPr>
          <w:rFonts w:ascii="Times New Roman" w:hAnsi="Times New Roman" w:cs="Times New Roman"/>
          <w:lang w:val="es-ES"/>
        </w:rPr>
        <w:t xml:space="preserve"> de los animales</w:t>
      </w:r>
      <w:r w:rsidRPr="002E4CB5">
        <w:rPr>
          <w:rFonts w:ascii="Times New Roman" w:hAnsi="Times New Roman" w:cs="Times New Roman"/>
          <w:lang w:val="es-ES"/>
        </w:rPr>
        <w:t>, está bien que ahora sirvan para aliviar</w:t>
      </w:r>
      <w:r w:rsidR="002E4CB5" w:rsidRPr="00F84239">
        <w:rPr>
          <w:rFonts w:ascii="Times New Roman" w:hAnsi="Times New Roman" w:cs="Times New Roman"/>
          <w:b/>
          <w:vertAlign w:val="superscript"/>
          <w:lang w:val="es-ES"/>
        </w:rPr>
        <w:t>4</w:t>
      </w:r>
      <w:r w:rsidRPr="002E4CB5">
        <w:rPr>
          <w:rFonts w:ascii="Times New Roman" w:hAnsi="Times New Roman" w:cs="Times New Roman"/>
          <w:lang w:val="es-ES"/>
        </w:rPr>
        <w:t xml:space="preserve"> sufrimiento. El episodio demuestra que el consumo ético progresa y se está convirtiendo en un factor de vigilancia muy necesario.</w:t>
      </w:r>
    </w:p>
    <w:bookmarkEnd w:id="0"/>
    <w:p w:rsidR="00433E42" w:rsidRDefault="00433E42" w:rsidP="00F84239">
      <w:pPr>
        <w:widowControl w:val="0"/>
        <w:autoSpaceDE w:val="0"/>
        <w:autoSpaceDN w:val="0"/>
        <w:adjustRightInd w:val="0"/>
        <w:spacing w:after="120"/>
        <w:jc w:val="both"/>
        <w:rPr>
          <w:rFonts w:ascii="Times New Roman" w:hAnsi="Times New Roman" w:cs="Times New Roman"/>
          <w:lang w:val="es-ES"/>
        </w:rPr>
        <w:sectPr w:rsidR="00433E42" w:rsidSect="00433E42">
          <w:type w:val="continuous"/>
          <w:pgSz w:w="12240" w:h="15840"/>
          <w:pgMar w:top="1418" w:right="1418" w:bottom="1418" w:left="1418" w:header="720" w:footer="720" w:gutter="0"/>
          <w:lnNumType w:countBy="5"/>
          <w:cols w:space="720"/>
          <w:noEndnote/>
        </w:sectPr>
      </w:pPr>
    </w:p>
    <w:p w:rsidR="00937427" w:rsidRDefault="00937427" w:rsidP="00F84239">
      <w:pPr>
        <w:widowControl w:val="0"/>
        <w:autoSpaceDE w:val="0"/>
        <w:autoSpaceDN w:val="0"/>
        <w:adjustRightInd w:val="0"/>
        <w:spacing w:after="120"/>
        <w:jc w:val="both"/>
        <w:rPr>
          <w:rFonts w:ascii="Times New Roman" w:hAnsi="Times New Roman" w:cs="Times New Roman"/>
          <w:lang w:val="es-ES"/>
        </w:rPr>
      </w:pPr>
    </w:p>
    <w:p w:rsidR="002E4CB5" w:rsidRDefault="002E4CB5" w:rsidP="00F84239">
      <w:pPr>
        <w:widowControl w:val="0"/>
        <w:autoSpaceDE w:val="0"/>
        <w:autoSpaceDN w:val="0"/>
        <w:adjustRightInd w:val="0"/>
        <w:spacing w:after="120"/>
        <w:jc w:val="both"/>
        <w:rPr>
          <w:rFonts w:ascii="Times New Roman" w:hAnsi="Times New Roman" w:cs="Times New Roman"/>
          <w:b/>
          <w:lang w:val="es-ES"/>
        </w:rPr>
      </w:pPr>
      <w:r>
        <w:rPr>
          <w:rFonts w:ascii="Times New Roman" w:hAnsi="Times New Roman" w:cs="Times New Roman"/>
          <w:b/>
          <w:lang w:val="es-ES"/>
        </w:rPr>
        <w:t>VOCABULARIO:</w:t>
      </w:r>
    </w:p>
    <w:p w:rsidR="002E4CB5" w:rsidRPr="00433E42" w:rsidRDefault="00433E42" w:rsidP="00F84239">
      <w:pPr>
        <w:widowControl w:val="0"/>
        <w:autoSpaceDE w:val="0"/>
        <w:autoSpaceDN w:val="0"/>
        <w:adjustRightInd w:val="0"/>
        <w:spacing w:after="120"/>
        <w:jc w:val="both"/>
        <w:rPr>
          <w:rFonts w:ascii="Times New Roman" w:hAnsi="Times New Roman" w:cs="Times New Roman"/>
          <w:lang w:val="es-ES"/>
        </w:rPr>
      </w:pPr>
      <w:r w:rsidRPr="00433E42">
        <w:rPr>
          <w:rFonts w:ascii="Times New Roman" w:hAnsi="Times New Roman" w:cs="Times New Roman"/>
          <w:lang w:val="es-ES"/>
        </w:rPr>
        <w:t>1.</w:t>
      </w:r>
      <w:r w:rsidR="002E4CB5" w:rsidRPr="00433E42">
        <w:rPr>
          <w:rFonts w:ascii="Times New Roman" w:hAnsi="Times New Roman" w:cs="Times New Roman"/>
          <w:lang w:val="es-ES"/>
        </w:rPr>
        <w:t xml:space="preserve"> un conejo: </w:t>
      </w:r>
      <w:r w:rsidR="002E4CB5" w:rsidRPr="00433E42">
        <w:rPr>
          <w:rFonts w:ascii="Times New Roman" w:hAnsi="Times New Roman" w:cs="Times New Roman"/>
          <w:i/>
          <w:lang w:val="es-ES"/>
        </w:rPr>
        <w:t xml:space="preserve">un </w:t>
      </w:r>
      <w:proofErr w:type="spellStart"/>
      <w:r w:rsidR="002E4CB5" w:rsidRPr="00433E42">
        <w:rPr>
          <w:rFonts w:ascii="Times New Roman" w:hAnsi="Times New Roman" w:cs="Times New Roman"/>
          <w:i/>
          <w:lang w:val="es-ES"/>
        </w:rPr>
        <w:t>lapin</w:t>
      </w:r>
      <w:proofErr w:type="spellEnd"/>
    </w:p>
    <w:p w:rsidR="002E4CB5" w:rsidRPr="002E4CB5" w:rsidRDefault="002E4CB5" w:rsidP="00F84239">
      <w:pPr>
        <w:widowControl w:val="0"/>
        <w:autoSpaceDE w:val="0"/>
        <w:autoSpaceDN w:val="0"/>
        <w:adjustRightInd w:val="0"/>
        <w:spacing w:after="120"/>
        <w:jc w:val="both"/>
        <w:rPr>
          <w:rFonts w:ascii="Times New Roman" w:hAnsi="Times New Roman" w:cs="Times New Roman"/>
          <w:i/>
          <w:lang w:val="es-ES"/>
        </w:rPr>
      </w:pPr>
      <w:r w:rsidRPr="00433E42">
        <w:rPr>
          <w:rFonts w:ascii="Times New Roman" w:hAnsi="Times New Roman" w:cs="Times New Roman"/>
          <w:lang w:val="es-ES"/>
        </w:rPr>
        <w:t>2</w:t>
      </w:r>
      <w:r w:rsidR="00433E42">
        <w:rPr>
          <w:rFonts w:ascii="Times New Roman" w:hAnsi="Times New Roman" w:cs="Times New Roman"/>
          <w:lang w:val="es-ES"/>
        </w:rPr>
        <w:t xml:space="preserve">. </w:t>
      </w:r>
      <w:r>
        <w:rPr>
          <w:rFonts w:ascii="Times New Roman" w:hAnsi="Times New Roman" w:cs="Times New Roman"/>
          <w:lang w:val="es-ES"/>
        </w:rPr>
        <w:t xml:space="preserve">despellejado: </w:t>
      </w:r>
      <w:proofErr w:type="spellStart"/>
      <w:r w:rsidRPr="002E4CB5">
        <w:rPr>
          <w:rFonts w:ascii="Times New Roman" w:hAnsi="Times New Roman" w:cs="Times New Roman"/>
          <w:i/>
          <w:lang w:val="es-ES"/>
        </w:rPr>
        <w:t>dépecé</w:t>
      </w:r>
      <w:proofErr w:type="spellEnd"/>
    </w:p>
    <w:p w:rsidR="002E4CB5" w:rsidRPr="002E4CB5" w:rsidRDefault="00433E42" w:rsidP="00F84239">
      <w:pPr>
        <w:widowControl w:val="0"/>
        <w:autoSpaceDE w:val="0"/>
        <w:autoSpaceDN w:val="0"/>
        <w:adjustRightInd w:val="0"/>
        <w:spacing w:after="120"/>
        <w:jc w:val="both"/>
        <w:rPr>
          <w:rFonts w:ascii="Times New Roman" w:hAnsi="Times New Roman" w:cs="Times New Roman"/>
          <w:lang w:val="es-ES"/>
        </w:rPr>
      </w:pPr>
      <w:r w:rsidRPr="00433E42">
        <w:rPr>
          <w:rFonts w:ascii="Times New Roman" w:hAnsi="Times New Roman" w:cs="Times New Roman"/>
          <w:lang w:val="es-ES"/>
        </w:rPr>
        <w:t>3.</w:t>
      </w:r>
      <w:r>
        <w:rPr>
          <w:rFonts w:ascii="Times New Roman" w:hAnsi="Times New Roman" w:cs="Times New Roman"/>
          <w:lang w:val="es-ES"/>
        </w:rPr>
        <w:t xml:space="preserve"> </w:t>
      </w:r>
      <w:r w:rsidR="002E4CB5">
        <w:rPr>
          <w:rFonts w:ascii="Times New Roman" w:hAnsi="Times New Roman" w:cs="Times New Roman"/>
          <w:lang w:val="es-ES"/>
        </w:rPr>
        <w:t>criar</w:t>
      </w:r>
      <w:r>
        <w:rPr>
          <w:rFonts w:ascii="Times New Roman" w:hAnsi="Times New Roman" w:cs="Times New Roman"/>
          <w:lang w:val="es-ES"/>
        </w:rPr>
        <w:t xml:space="preserve">: </w:t>
      </w:r>
      <w:proofErr w:type="spellStart"/>
      <w:r w:rsidR="002E4CB5" w:rsidRPr="002E4CB5">
        <w:rPr>
          <w:rFonts w:ascii="Times New Roman" w:hAnsi="Times New Roman" w:cs="Times New Roman"/>
          <w:i/>
          <w:lang w:val="es-ES"/>
        </w:rPr>
        <w:t>élever</w:t>
      </w:r>
      <w:proofErr w:type="spellEnd"/>
    </w:p>
    <w:p w:rsidR="002E4CB5" w:rsidRPr="002E4CB5" w:rsidRDefault="002E4CB5" w:rsidP="00F84239">
      <w:pPr>
        <w:widowControl w:val="0"/>
        <w:autoSpaceDE w:val="0"/>
        <w:autoSpaceDN w:val="0"/>
        <w:adjustRightInd w:val="0"/>
        <w:spacing w:after="120"/>
        <w:jc w:val="both"/>
        <w:rPr>
          <w:rFonts w:ascii="Times New Roman" w:hAnsi="Times New Roman" w:cs="Times New Roman"/>
          <w:i/>
          <w:lang w:val="es-ES"/>
        </w:rPr>
      </w:pPr>
      <w:r w:rsidRPr="00433E42">
        <w:rPr>
          <w:rFonts w:ascii="Times New Roman" w:hAnsi="Times New Roman" w:cs="Times New Roman"/>
          <w:lang w:val="es-ES"/>
        </w:rPr>
        <w:t>4</w:t>
      </w:r>
      <w:r w:rsidR="00433E42" w:rsidRPr="00433E42">
        <w:rPr>
          <w:rFonts w:ascii="Times New Roman" w:hAnsi="Times New Roman" w:cs="Times New Roman"/>
          <w:lang w:val="es-ES"/>
        </w:rPr>
        <w:t>.</w:t>
      </w:r>
      <w:r>
        <w:rPr>
          <w:rFonts w:ascii="Times New Roman" w:hAnsi="Times New Roman" w:cs="Times New Roman"/>
          <w:lang w:val="es-ES"/>
        </w:rPr>
        <w:t xml:space="preserve"> aliviar: </w:t>
      </w:r>
      <w:r>
        <w:rPr>
          <w:rFonts w:ascii="Times New Roman" w:hAnsi="Times New Roman" w:cs="Times New Roman"/>
          <w:i/>
          <w:lang w:val="es-ES"/>
        </w:rPr>
        <w:t>soulager</w:t>
      </w:r>
    </w:p>
    <w:sectPr w:rsidR="002E4CB5" w:rsidRPr="002E4CB5" w:rsidSect="00433E42">
      <w:type w:val="continuous"/>
      <w:pgSz w:w="12240" w:h="15840"/>
      <w:pgMar w:top="1418" w:right="1418" w:bottom="1418"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FBF67DF"/>
    <w:multiLevelType w:val="hybridMultilevel"/>
    <w:tmpl w:val="73DA1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34A2"/>
    <w:rsid w:val="000479D3"/>
    <w:rsid w:val="000B24EC"/>
    <w:rsid w:val="00176313"/>
    <w:rsid w:val="00221B9D"/>
    <w:rsid w:val="002E4CB5"/>
    <w:rsid w:val="00314D32"/>
    <w:rsid w:val="004138A4"/>
    <w:rsid w:val="004226D1"/>
    <w:rsid w:val="00433E42"/>
    <w:rsid w:val="004764C8"/>
    <w:rsid w:val="00527721"/>
    <w:rsid w:val="005C57B5"/>
    <w:rsid w:val="00937427"/>
    <w:rsid w:val="00987FAA"/>
    <w:rsid w:val="00A63A4E"/>
    <w:rsid w:val="00AC069C"/>
    <w:rsid w:val="00C264F4"/>
    <w:rsid w:val="00C34433"/>
    <w:rsid w:val="00C634A2"/>
    <w:rsid w:val="00D35110"/>
    <w:rsid w:val="00E20A67"/>
    <w:rsid w:val="00ED0885"/>
    <w:rsid w:val="00F84239"/>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4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34A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634A2"/>
    <w:rPr>
      <w:rFonts w:ascii="Lucida Grande" w:hAnsi="Lucida Grande" w:cs="Lucida Grande"/>
      <w:sz w:val="18"/>
      <w:szCs w:val="18"/>
    </w:rPr>
  </w:style>
  <w:style w:type="paragraph" w:styleId="Paragraphedeliste">
    <w:name w:val="List Paragraph"/>
    <w:basedOn w:val="Normal"/>
    <w:uiPriority w:val="34"/>
    <w:qFormat/>
    <w:rsid w:val="00987FAA"/>
    <w:pPr>
      <w:ind w:left="720"/>
      <w:contextualSpacing/>
    </w:pPr>
  </w:style>
  <w:style w:type="character" w:styleId="Numrodeligne">
    <w:name w:val="line number"/>
    <w:basedOn w:val="Policepardfaut"/>
    <w:uiPriority w:val="99"/>
    <w:semiHidden/>
    <w:unhideWhenUsed/>
    <w:rsid w:val="00D351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34A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634A2"/>
    <w:rPr>
      <w:rFonts w:ascii="Lucida Grande" w:hAnsi="Lucida Grande" w:cs="Lucida Grande"/>
      <w:sz w:val="18"/>
      <w:szCs w:val="18"/>
    </w:rPr>
  </w:style>
  <w:style w:type="paragraph" w:styleId="Paragraphedeliste">
    <w:name w:val="List Paragraph"/>
    <w:basedOn w:val="Normal"/>
    <w:uiPriority w:val="34"/>
    <w:qFormat/>
    <w:rsid w:val="00987FAA"/>
    <w:pPr>
      <w:ind w:left="720"/>
      <w:contextualSpacing/>
    </w:pPr>
  </w:style>
  <w:style w:type="character" w:styleId="Numrodeligne">
    <w:name w:val="line number"/>
    <w:basedOn w:val="Policepardfaut"/>
    <w:uiPriority w:val="99"/>
    <w:semiHidden/>
    <w:unhideWhenUsed/>
    <w:rsid w:val="00D3511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C968-DBB3-4B32-81D6-4ACE3C59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348</Words>
  <Characters>1916</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Josette BERNAT</dc:creator>
  <cp:keywords/>
  <dc:description/>
  <cp:lastModifiedBy>bts</cp:lastModifiedBy>
  <cp:revision>17</cp:revision>
  <cp:lastPrinted>2015-03-17T08:38:00Z</cp:lastPrinted>
  <dcterms:created xsi:type="dcterms:W3CDTF">2015-02-16T13:38:00Z</dcterms:created>
  <dcterms:modified xsi:type="dcterms:W3CDTF">2015-03-17T08:38:00Z</dcterms:modified>
</cp:coreProperties>
</file>