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F8F" w:rsidRPr="00717F8F" w:rsidRDefault="00717F8F" w:rsidP="00430A8C">
      <w:pPr>
        <w:pBdr>
          <w:top w:val="single" w:sz="4" w:space="1" w:color="auto"/>
          <w:left w:val="single" w:sz="4" w:space="4" w:color="auto"/>
          <w:bottom w:val="single" w:sz="4" w:space="1" w:color="auto"/>
          <w:right w:val="single" w:sz="4" w:space="4" w:color="auto"/>
        </w:pBdr>
        <w:spacing w:after="120" w:line="240" w:lineRule="auto"/>
        <w:ind w:firstLine="709"/>
        <w:jc w:val="center"/>
        <w:rPr>
          <w:rFonts w:ascii="Times New Roman" w:hAnsi="Times New Roman" w:cs="Times New Roman"/>
          <w:b/>
          <w:sz w:val="32"/>
          <w:szCs w:val="32"/>
          <w:lang w:val="es-ES_tradnl"/>
        </w:rPr>
      </w:pPr>
      <w:r w:rsidRPr="00717F8F">
        <w:rPr>
          <w:rFonts w:ascii="Times New Roman" w:hAnsi="Times New Roman" w:cs="Times New Roman"/>
          <w:b/>
          <w:sz w:val="32"/>
          <w:szCs w:val="32"/>
          <w:lang w:val="es-ES_tradnl"/>
        </w:rPr>
        <w:t>BTS CGO 2014</w:t>
      </w:r>
    </w:p>
    <w:p w:rsidR="00717F8F" w:rsidRPr="00717F8F" w:rsidRDefault="00717F8F" w:rsidP="00430A8C">
      <w:pPr>
        <w:pBdr>
          <w:top w:val="single" w:sz="4" w:space="1" w:color="auto"/>
          <w:left w:val="single" w:sz="4" w:space="4" w:color="auto"/>
          <w:bottom w:val="single" w:sz="4" w:space="1" w:color="auto"/>
          <w:right w:val="single" w:sz="4" w:space="4" w:color="auto"/>
        </w:pBdr>
        <w:spacing w:after="120" w:line="240" w:lineRule="auto"/>
        <w:ind w:firstLine="709"/>
        <w:jc w:val="center"/>
        <w:rPr>
          <w:rFonts w:ascii="Times New Roman" w:hAnsi="Times New Roman" w:cs="Times New Roman"/>
          <w:b/>
          <w:sz w:val="32"/>
          <w:szCs w:val="32"/>
          <w:lang w:val="es-ES_tradnl"/>
        </w:rPr>
      </w:pPr>
      <w:r w:rsidRPr="00717F8F">
        <w:rPr>
          <w:rFonts w:ascii="Times New Roman" w:hAnsi="Times New Roman" w:cs="Times New Roman"/>
          <w:b/>
          <w:sz w:val="32"/>
          <w:szCs w:val="32"/>
          <w:lang w:val="es-ES_tradnl"/>
        </w:rPr>
        <w:t>MÁS MUJERES BUSCAN TRABAJO, PERO MENOS LO CONSIGUEN</w:t>
      </w:r>
    </w:p>
    <w:p w:rsidR="00717F8F" w:rsidRPr="00EA6852" w:rsidRDefault="00717F8F" w:rsidP="00430A8C">
      <w:pPr>
        <w:pBdr>
          <w:top w:val="single" w:sz="4" w:space="1" w:color="auto"/>
          <w:left w:val="single" w:sz="4" w:space="4" w:color="auto"/>
          <w:bottom w:val="single" w:sz="4" w:space="1" w:color="auto"/>
          <w:right w:val="single" w:sz="4" w:space="4" w:color="auto"/>
        </w:pBdr>
        <w:spacing w:after="120" w:line="240" w:lineRule="auto"/>
        <w:ind w:firstLine="709"/>
        <w:jc w:val="right"/>
        <w:rPr>
          <w:rFonts w:ascii="Times New Roman" w:hAnsi="Times New Roman" w:cs="Times New Roman"/>
          <w:sz w:val="24"/>
          <w:szCs w:val="24"/>
          <w:lang w:val="es-ES_tradnl"/>
        </w:rPr>
      </w:pPr>
      <w:proofErr w:type="spellStart"/>
      <w:r w:rsidRPr="00EA6852">
        <w:rPr>
          <w:rFonts w:ascii="Times New Roman" w:hAnsi="Times New Roman" w:cs="Times New Roman"/>
          <w:sz w:val="24"/>
          <w:szCs w:val="24"/>
          <w:lang w:val="es-ES_tradnl"/>
        </w:rPr>
        <w:t>Texte</w:t>
      </w:r>
      <w:proofErr w:type="spellEnd"/>
      <w:r w:rsidRPr="00EA6852">
        <w:rPr>
          <w:rFonts w:ascii="Times New Roman" w:hAnsi="Times New Roman" w:cs="Times New Roman"/>
          <w:sz w:val="24"/>
          <w:szCs w:val="24"/>
          <w:lang w:val="es-ES_tradnl"/>
        </w:rPr>
        <w:t xml:space="preserve"> n°6</w:t>
      </w:r>
    </w:p>
    <w:p w:rsidR="001F5D82" w:rsidRPr="00430A8C" w:rsidRDefault="006C4CB4" w:rsidP="00430A8C">
      <w:pPr>
        <w:spacing w:after="120" w:line="240" w:lineRule="auto"/>
        <w:jc w:val="both"/>
        <w:rPr>
          <w:rFonts w:ascii="Times New Roman" w:hAnsi="Times New Roman" w:cs="Times New Roman"/>
          <w:lang w:val="es-ES_tradnl"/>
        </w:rPr>
      </w:pPr>
      <w:r>
        <w:rPr>
          <w:rFonts w:ascii="Times New Roman" w:hAnsi="Times New Roman" w:cs="Times New Roman"/>
          <w:i/>
          <w:lang w:val="es-ES_tradnl"/>
        </w:rPr>
        <w:t>e</w:t>
      </w:r>
      <w:r w:rsidR="00717F8F" w:rsidRPr="00430A8C">
        <w:rPr>
          <w:rFonts w:ascii="Times New Roman" w:hAnsi="Times New Roman" w:cs="Times New Roman"/>
          <w:i/>
          <w:lang w:val="es-ES_tradnl"/>
        </w:rPr>
        <w:t>lpa</w:t>
      </w:r>
      <w:r w:rsidR="00430A8C">
        <w:rPr>
          <w:rFonts w:ascii="Times New Roman" w:hAnsi="Times New Roman" w:cs="Times New Roman"/>
          <w:i/>
          <w:lang w:val="es-ES_tradnl"/>
        </w:rPr>
        <w:t>i</w:t>
      </w:r>
      <w:r w:rsidR="00717F8F" w:rsidRPr="00430A8C">
        <w:rPr>
          <w:rFonts w:ascii="Times New Roman" w:hAnsi="Times New Roman" w:cs="Times New Roman"/>
          <w:i/>
          <w:lang w:val="es-ES_tradnl"/>
        </w:rPr>
        <w:t>s.com</w:t>
      </w:r>
      <w:r w:rsidR="00717F8F" w:rsidRPr="00430A8C">
        <w:rPr>
          <w:rFonts w:ascii="Times New Roman" w:hAnsi="Times New Roman" w:cs="Times New Roman"/>
          <w:lang w:val="es-ES_tradnl"/>
        </w:rPr>
        <w:t>, 04/</w:t>
      </w:r>
      <w:r w:rsidR="00430A8C">
        <w:rPr>
          <w:rFonts w:ascii="Times New Roman" w:hAnsi="Times New Roman" w:cs="Times New Roman"/>
          <w:lang w:val="es-ES_tradnl"/>
        </w:rPr>
        <w:t>0</w:t>
      </w:r>
      <w:r w:rsidR="00717F8F" w:rsidRPr="00430A8C">
        <w:rPr>
          <w:rFonts w:ascii="Times New Roman" w:hAnsi="Times New Roman" w:cs="Times New Roman"/>
          <w:lang w:val="es-ES_tradnl"/>
        </w:rPr>
        <w:t>3/2014</w:t>
      </w:r>
    </w:p>
    <w:p w:rsidR="001F5D82" w:rsidRPr="00430A8C" w:rsidRDefault="001F5D82" w:rsidP="00430A8C">
      <w:pPr>
        <w:spacing w:after="120" w:line="240" w:lineRule="auto"/>
        <w:ind w:firstLine="709"/>
        <w:jc w:val="both"/>
        <w:rPr>
          <w:rFonts w:ascii="Times New Roman" w:eastAsia="Times New Roman" w:hAnsi="Times New Roman" w:cs="Times New Roman"/>
          <w:sz w:val="24"/>
          <w:szCs w:val="24"/>
          <w:lang w:val="es-ES" w:eastAsia="fr-FR"/>
        </w:rPr>
        <w:sectPr w:rsidR="001F5D82" w:rsidRPr="00430A8C">
          <w:pgSz w:w="11906" w:h="16838"/>
          <w:pgMar w:top="1417" w:right="1417" w:bottom="1417" w:left="1417" w:header="708" w:footer="708" w:gutter="0"/>
          <w:cols w:space="708"/>
          <w:docGrid w:linePitch="360"/>
        </w:sectPr>
      </w:pPr>
    </w:p>
    <w:p w:rsidR="00717F8F" w:rsidRPr="00430A8C" w:rsidRDefault="00717F8F" w:rsidP="00430A8C">
      <w:pPr>
        <w:pStyle w:val="Corpsdetexte"/>
        <w:ind w:firstLine="709"/>
        <w:jc w:val="both"/>
        <w:rPr>
          <w:rFonts w:cs="Times New Roman"/>
          <w:lang w:val="es-ES_tradnl"/>
        </w:rPr>
      </w:pPr>
      <w:r w:rsidRPr="00430A8C">
        <w:rPr>
          <w:rFonts w:cs="Times New Roman"/>
          <w:lang w:val="es-ES_tradnl"/>
        </w:rPr>
        <w:lastRenderedPageBreak/>
        <w:t xml:space="preserve">La tasa de actividad femenina en Cataluña, que refleja el porcentaje de mujeres que tiene trabajo o que busca uno, ha pasado del 53,1% en 2008 al 56,4% en 2013, según el </w:t>
      </w:r>
      <w:r w:rsidRPr="00430A8C">
        <w:rPr>
          <w:rStyle w:val="Accentuation"/>
          <w:rFonts w:cs="Times New Roman"/>
          <w:lang w:val="es-ES_tradnl"/>
        </w:rPr>
        <w:t>Informe sobre la situación de la mujer en el mercado de trabajo</w:t>
      </w:r>
      <w:r w:rsidRPr="00430A8C">
        <w:rPr>
          <w:rFonts w:cs="Times New Roman"/>
          <w:lang w:val="es-ES_tradnl"/>
        </w:rPr>
        <w:t xml:space="preserve"> que ha presentado el sindicato UGT en Barcelona. </w:t>
      </w:r>
    </w:p>
    <w:p w:rsidR="00717F8F" w:rsidRPr="00430A8C" w:rsidRDefault="00717F8F" w:rsidP="00430A8C">
      <w:pPr>
        <w:pStyle w:val="Corpsdetexte"/>
        <w:ind w:firstLine="709"/>
        <w:jc w:val="both"/>
        <w:rPr>
          <w:rFonts w:cs="Times New Roman"/>
          <w:lang w:val="es-ES_tradnl"/>
        </w:rPr>
      </w:pPr>
      <w:r w:rsidRPr="00430A8C">
        <w:rPr>
          <w:rFonts w:cs="Times New Roman"/>
          <w:lang w:val="es-ES_tradnl"/>
        </w:rPr>
        <w:t>El paro en la población femenina de la comunidad rozó en 2013 el 22%, más del</w:t>
      </w:r>
      <w:r w:rsidR="00785E81" w:rsidRPr="00430A8C">
        <w:rPr>
          <w:rFonts w:cs="Times New Roman"/>
          <w:lang w:val="es-ES_tradnl"/>
        </w:rPr>
        <w:t xml:space="preserve"> doble que en 2008. </w:t>
      </w:r>
      <w:r w:rsidR="00A90DDA">
        <w:rPr>
          <w:rFonts w:cs="Times New Roman"/>
          <w:lang w:val="es-ES_tradnl"/>
        </w:rPr>
        <w:t>Aunque</w:t>
      </w:r>
      <w:r w:rsidR="00785E81" w:rsidRPr="00430A8C">
        <w:rPr>
          <w:rFonts w:cs="Times New Roman"/>
          <w:lang w:val="es-ES_tradnl"/>
        </w:rPr>
        <w:t xml:space="preserve"> fue</w:t>
      </w:r>
      <w:r w:rsidRPr="00430A8C">
        <w:rPr>
          <w:rFonts w:cs="Times New Roman"/>
          <w:lang w:val="es-ES_tradnl"/>
        </w:rPr>
        <w:t xml:space="preserve"> inferior al de los </w:t>
      </w:r>
      <w:r w:rsidR="00785E81" w:rsidRPr="00430A8C">
        <w:rPr>
          <w:rFonts w:cs="Times New Roman"/>
          <w:lang w:val="es-ES_tradnl"/>
        </w:rPr>
        <w:t>hombres</w:t>
      </w:r>
      <w:r w:rsidRPr="00430A8C">
        <w:rPr>
          <w:rFonts w:cs="Times New Roman"/>
          <w:lang w:val="es-ES_tradnl"/>
        </w:rPr>
        <w:t xml:space="preserve"> (22,7%), la agrupación sindical denuncia que la desigualdad en el campo laboral continúa "tanto o más" presente que antes de la crisis.</w:t>
      </w:r>
    </w:p>
    <w:p w:rsidR="00717F8F" w:rsidRPr="00430A8C" w:rsidRDefault="00717F8F" w:rsidP="00430A8C">
      <w:pPr>
        <w:pStyle w:val="Corpsdetexte"/>
        <w:ind w:firstLine="709"/>
        <w:jc w:val="both"/>
        <w:rPr>
          <w:rFonts w:cs="Times New Roman"/>
          <w:lang w:val="es-ES_tradnl"/>
        </w:rPr>
      </w:pPr>
      <w:r w:rsidRPr="00430A8C">
        <w:rPr>
          <w:rFonts w:cs="Times New Roman"/>
          <w:lang w:val="es-ES_tradnl"/>
        </w:rPr>
        <w:t xml:space="preserve">"La conciliación de vida familiar y laboral sigue teniendo cara de mujer", ha afirmado David </w:t>
      </w:r>
      <w:proofErr w:type="spellStart"/>
      <w:r w:rsidRPr="00430A8C">
        <w:rPr>
          <w:rFonts w:cs="Times New Roman"/>
          <w:lang w:val="es-ES_tradnl"/>
        </w:rPr>
        <w:t>Papiol</w:t>
      </w:r>
      <w:proofErr w:type="spellEnd"/>
      <w:r w:rsidRPr="00430A8C">
        <w:rPr>
          <w:rFonts w:cs="Times New Roman"/>
          <w:lang w:val="es-ES_tradnl"/>
        </w:rPr>
        <w:t>, secretario de Movimien</w:t>
      </w:r>
      <w:r w:rsidR="00785E81" w:rsidRPr="00430A8C">
        <w:rPr>
          <w:rFonts w:cs="Times New Roman"/>
          <w:lang w:val="es-ES_tradnl"/>
        </w:rPr>
        <w:t>tos Sociales e Igualdad de UGT.</w:t>
      </w:r>
      <w:r w:rsidRPr="00430A8C">
        <w:rPr>
          <w:rFonts w:cs="Times New Roman"/>
          <w:lang w:val="es-ES_tradnl"/>
        </w:rPr>
        <w:t xml:space="preserve"> Entre las que consiguieron un contrato el año pasado, una de cada cuatro lo hizo bajo la modalidad de tiempo parcial. En el caso de los hombres, sólo uno de cada 12 firmó un convenio de menos de 40 horas. </w:t>
      </w:r>
    </w:p>
    <w:p w:rsidR="00717F8F" w:rsidRPr="00430A8C" w:rsidRDefault="00717F8F" w:rsidP="00430A8C">
      <w:pPr>
        <w:pStyle w:val="Corpsdetexte"/>
        <w:ind w:firstLine="709"/>
        <w:jc w:val="both"/>
        <w:rPr>
          <w:rFonts w:cs="Times New Roman"/>
          <w:lang w:val="es-ES_tradnl"/>
        </w:rPr>
      </w:pPr>
      <w:r w:rsidRPr="00430A8C">
        <w:rPr>
          <w:rFonts w:cs="Times New Roman"/>
          <w:lang w:val="es-ES_tradnl"/>
        </w:rPr>
        <w:t xml:space="preserve">Se acentúa cuando llegan los niños: el 98,4% de quienes hicieron uso en 2013 de las semanas transferibles del permiso de maternidad fueron mujeres. El informe del sindicato apuesta por </w:t>
      </w:r>
      <w:r w:rsidR="00785E81" w:rsidRPr="00430A8C">
        <w:rPr>
          <w:rFonts w:cs="Times New Roman"/>
          <w:lang w:val="es-ES_tradnl"/>
        </w:rPr>
        <w:t>igual</w:t>
      </w:r>
      <w:r w:rsidRPr="00430A8C">
        <w:rPr>
          <w:rFonts w:cs="Times New Roman"/>
          <w:lang w:val="es-ES_tradnl"/>
        </w:rPr>
        <w:t>ar los tiempos de permisos parentales y que los padres no puedan ceder sus periodos a las madres. El objetivo es evitar que a la hora de contratar a alguien, el empleador tome en cuenta factores como la posibilidad de que su futura trabajadora quede embarazada</w:t>
      </w:r>
      <w:r w:rsidR="00785E81" w:rsidRPr="00430A8C">
        <w:rPr>
          <w:rFonts w:cs="Times New Roman"/>
          <w:b/>
          <w:vertAlign w:val="superscript"/>
          <w:lang w:val="es-ES_tradnl"/>
        </w:rPr>
        <w:t>1</w:t>
      </w:r>
      <w:r w:rsidRPr="00430A8C">
        <w:rPr>
          <w:rFonts w:cs="Times New Roman"/>
          <w:lang w:val="es-ES_tradnl"/>
        </w:rPr>
        <w:t xml:space="preserve"> y tenga que ausentarse. Si tanto hombres como mujeres tienen las mismas probabilidades de </w:t>
      </w:r>
      <w:r w:rsidR="00785E81" w:rsidRPr="00430A8C">
        <w:rPr>
          <w:rFonts w:cs="Times New Roman"/>
          <w:lang w:val="es-ES_tradnl"/>
        </w:rPr>
        <w:t>beneficiarse de</w:t>
      </w:r>
      <w:r w:rsidRPr="00430A8C">
        <w:rPr>
          <w:rFonts w:cs="Times New Roman"/>
          <w:lang w:val="es-ES_tradnl"/>
        </w:rPr>
        <w:t xml:space="preserve"> este permiso, la empresa pasaría a valorar "solo lo profesional", según </w:t>
      </w:r>
      <w:proofErr w:type="spellStart"/>
      <w:r w:rsidRPr="00430A8C">
        <w:rPr>
          <w:rFonts w:cs="Times New Roman"/>
          <w:lang w:val="es-ES_tradnl"/>
        </w:rPr>
        <w:t>Papiol</w:t>
      </w:r>
      <w:proofErr w:type="spellEnd"/>
      <w:r w:rsidRPr="00430A8C">
        <w:rPr>
          <w:rFonts w:cs="Times New Roman"/>
          <w:lang w:val="es-ES_tradnl"/>
        </w:rPr>
        <w:t>.</w:t>
      </w:r>
    </w:p>
    <w:p w:rsidR="001F5D82" w:rsidRPr="00A90DDA" w:rsidRDefault="00717F8F" w:rsidP="00A90DDA">
      <w:pPr>
        <w:pStyle w:val="Corpsdetexte"/>
        <w:ind w:firstLine="709"/>
        <w:jc w:val="both"/>
        <w:rPr>
          <w:rFonts w:cs="Times New Roman"/>
          <w:lang w:val="es-ES_tradnl"/>
        </w:rPr>
      </w:pPr>
      <w:r w:rsidRPr="00430A8C">
        <w:rPr>
          <w:rFonts w:cs="Times New Roman"/>
          <w:lang w:val="es-ES_tradnl"/>
        </w:rPr>
        <w:t>La presencia de mujeres en los puestos de mando es también uno de los puntos débiles del mercado laboral catalán. El sector que contó el año pasado con más presencia femenina, según UGT, fue el del personal contable, administrativo o de oficina; donde hasta un 69,2% de los empleados eran mujeres. Entre los directivos, en cambio, el grado de feminización fue del 32,1%. El secretario de Igualdad de UGT asegura que la razón es la presunción</w:t>
      </w:r>
      <w:r w:rsidR="00430A8C" w:rsidRPr="006C4CB4">
        <w:rPr>
          <w:rFonts w:cs="Times New Roman"/>
          <w:b/>
          <w:vertAlign w:val="superscript"/>
          <w:lang w:val="es-ES_tradnl"/>
        </w:rPr>
        <w:t>2</w:t>
      </w:r>
      <w:r w:rsidRPr="00430A8C">
        <w:rPr>
          <w:rFonts w:cs="Times New Roman"/>
          <w:lang w:val="es-ES_tradnl"/>
        </w:rPr>
        <w:t xml:space="preserve"> de que los directivos son hombres y las secretarias, mujeres.</w:t>
      </w:r>
    </w:p>
    <w:p w:rsidR="00430A8C" w:rsidRPr="00430A8C" w:rsidRDefault="00430A8C" w:rsidP="00785E81">
      <w:pPr>
        <w:spacing w:after="120" w:line="240" w:lineRule="auto"/>
        <w:ind w:firstLine="709"/>
        <w:jc w:val="both"/>
        <w:rPr>
          <w:rFonts w:ascii="Times New Roman" w:eastAsia="Times New Roman" w:hAnsi="Times New Roman" w:cs="Times New Roman"/>
          <w:sz w:val="24"/>
          <w:szCs w:val="24"/>
          <w:lang w:val="es-ES" w:eastAsia="fr-FR"/>
        </w:rPr>
        <w:sectPr w:rsidR="00430A8C" w:rsidRPr="00430A8C" w:rsidSect="001F5D82">
          <w:type w:val="continuous"/>
          <w:pgSz w:w="11906" w:h="16838"/>
          <w:pgMar w:top="1418" w:right="1418" w:bottom="1418" w:left="1418" w:header="709" w:footer="709" w:gutter="0"/>
          <w:lnNumType w:countBy="5" w:restart="continuous"/>
          <w:cols w:space="708"/>
          <w:docGrid w:linePitch="360"/>
        </w:sectPr>
      </w:pPr>
    </w:p>
    <w:p w:rsidR="00606BF6" w:rsidRPr="006C4CB4" w:rsidRDefault="00EA6852" w:rsidP="00785E81">
      <w:pPr>
        <w:spacing w:after="120" w:line="240" w:lineRule="auto"/>
        <w:rPr>
          <w:rFonts w:ascii="Times New Roman" w:hAnsi="Times New Roman" w:cs="Times New Roman"/>
          <w:b/>
          <w:sz w:val="24"/>
          <w:szCs w:val="24"/>
          <w:lang w:val="es-ES"/>
        </w:rPr>
      </w:pPr>
      <w:r>
        <w:rPr>
          <w:rFonts w:ascii="Times New Roman" w:hAnsi="Times New Roman" w:cs="Times New Roman"/>
          <w:b/>
          <w:sz w:val="24"/>
          <w:szCs w:val="24"/>
          <w:lang w:val="es-ES"/>
        </w:rPr>
        <w:lastRenderedPageBreak/>
        <w:t>VOCABULARIO</w:t>
      </w:r>
      <w:r w:rsidR="00785E81" w:rsidRPr="006C4CB4">
        <w:rPr>
          <w:rFonts w:ascii="Times New Roman" w:hAnsi="Times New Roman" w:cs="Times New Roman"/>
          <w:b/>
          <w:sz w:val="24"/>
          <w:szCs w:val="24"/>
          <w:lang w:val="es-ES"/>
        </w:rPr>
        <w:t>:</w:t>
      </w:r>
    </w:p>
    <w:p w:rsidR="00785E81" w:rsidRPr="006C4CB4" w:rsidRDefault="006C4CB4" w:rsidP="00785E81">
      <w:pPr>
        <w:spacing w:after="120" w:line="240" w:lineRule="auto"/>
        <w:rPr>
          <w:rFonts w:ascii="Times New Roman" w:hAnsi="Times New Roman" w:cs="Times New Roman"/>
          <w:i/>
          <w:sz w:val="24"/>
          <w:szCs w:val="24"/>
          <w:lang w:val="es-ES"/>
        </w:rPr>
      </w:pPr>
      <w:r>
        <w:rPr>
          <w:rFonts w:ascii="Times New Roman" w:hAnsi="Times New Roman" w:cs="Times New Roman"/>
          <w:sz w:val="24"/>
          <w:szCs w:val="24"/>
          <w:lang w:val="es-ES"/>
        </w:rPr>
        <w:t>1</w:t>
      </w:r>
      <w:r w:rsidR="00EA6852">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00EA6852">
        <w:rPr>
          <w:rFonts w:ascii="Times New Roman" w:hAnsi="Times New Roman" w:cs="Times New Roman"/>
          <w:sz w:val="24"/>
          <w:szCs w:val="24"/>
          <w:lang w:val="es-ES"/>
        </w:rPr>
        <w:t>embarazada</w:t>
      </w:r>
      <w:r w:rsidR="00785E81" w:rsidRPr="006C4CB4">
        <w:rPr>
          <w:rFonts w:ascii="Times New Roman" w:hAnsi="Times New Roman" w:cs="Times New Roman"/>
          <w:sz w:val="24"/>
          <w:szCs w:val="24"/>
          <w:lang w:val="es-ES"/>
        </w:rPr>
        <w:t xml:space="preserve">: </w:t>
      </w:r>
      <w:proofErr w:type="spellStart"/>
      <w:r w:rsidR="00785E81" w:rsidRPr="006C4CB4">
        <w:rPr>
          <w:rFonts w:ascii="Times New Roman" w:hAnsi="Times New Roman" w:cs="Times New Roman"/>
          <w:i/>
          <w:sz w:val="24"/>
          <w:szCs w:val="24"/>
          <w:lang w:val="es-ES"/>
        </w:rPr>
        <w:t>enceinte</w:t>
      </w:r>
      <w:proofErr w:type="spellEnd"/>
    </w:p>
    <w:p w:rsidR="00785E81" w:rsidRPr="006C4CB4" w:rsidRDefault="006C4CB4" w:rsidP="00785E81">
      <w:pPr>
        <w:spacing w:after="120" w:line="240" w:lineRule="auto"/>
        <w:rPr>
          <w:rFonts w:ascii="Times New Roman" w:hAnsi="Times New Roman" w:cs="Times New Roman"/>
          <w:sz w:val="24"/>
          <w:szCs w:val="24"/>
          <w:lang w:val="es-ES"/>
        </w:rPr>
      </w:pPr>
      <w:r>
        <w:rPr>
          <w:rFonts w:ascii="Times New Roman" w:hAnsi="Times New Roman" w:cs="Times New Roman"/>
          <w:sz w:val="24"/>
          <w:szCs w:val="24"/>
          <w:lang w:val="es-ES"/>
        </w:rPr>
        <w:t>2</w:t>
      </w:r>
      <w:r w:rsidR="00EA6852">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00EA6852">
        <w:rPr>
          <w:rFonts w:ascii="Times New Roman" w:hAnsi="Times New Roman" w:cs="Times New Roman"/>
          <w:sz w:val="24"/>
          <w:szCs w:val="24"/>
          <w:lang w:val="es-ES"/>
        </w:rPr>
        <w:t>la presunción</w:t>
      </w:r>
      <w:r w:rsidR="00430A8C" w:rsidRPr="006C4CB4">
        <w:rPr>
          <w:rFonts w:ascii="Times New Roman" w:hAnsi="Times New Roman" w:cs="Times New Roman"/>
          <w:sz w:val="24"/>
          <w:szCs w:val="24"/>
          <w:lang w:val="es-ES"/>
        </w:rPr>
        <w:t xml:space="preserve">: </w:t>
      </w:r>
      <w:r w:rsidR="00430A8C" w:rsidRPr="006C4CB4">
        <w:rPr>
          <w:rFonts w:ascii="Times New Roman" w:hAnsi="Times New Roman" w:cs="Times New Roman"/>
          <w:i/>
          <w:sz w:val="24"/>
          <w:szCs w:val="24"/>
          <w:lang w:val="es-ES"/>
        </w:rPr>
        <w:t>(</w:t>
      </w:r>
      <w:proofErr w:type="spellStart"/>
      <w:r w:rsidR="00430A8C" w:rsidRPr="006C4CB4">
        <w:rPr>
          <w:rFonts w:ascii="Times New Roman" w:hAnsi="Times New Roman" w:cs="Times New Roman"/>
          <w:i/>
          <w:sz w:val="24"/>
          <w:szCs w:val="24"/>
          <w:lang w:val="es-ES"/>
        </w:rPr>
        <w:t>ici</w:t>
      </w:r>
      <w:proofErr w:type="spellEnd"/>
      <w:r w:rsidR="00430A8C" w:rsidRPr="006C4CB4">
        <w:rPr>
          <w:rFonts w:ascii="Times New Roman" w:hAnsi="Times New Roman" w:cs="Times New Roman"/>
          <w:i/>
          <w:sz w:val="24"/>
          <w:szCs w:val="24"/>
          <w:lang w:val="es-ES"/>
        </w:rPr>
        <w:t xml:space="preserve">) </w:t>
      </w:r>
      <w:proofErr w:type="spellStart"/>
      <w:r w:rsidR="00430A8C" w:rsidRPr="006C4CB4">
        <w:rPr>
          <w:rFonts w:ascii="Times New Roman" w:hAnsi="Times New Roman" w:cs="Times New Roman"/>
          <w:i/>
          <w:sz w:val="24"/>
          <w:szCs w:val="24"/>
          <w:lang w:val="es-ES"/>
        </w:rPr>
        <w:t>l’idée</w:t>
      </w:r>
      <w:proofErr w:type="spellEnd"/>
      <w:r w:rsidR="00430A8C" w:rsidRPr="006C4CB4">
        <w:rPr>
          <w:rFonts w:ascii="Times New Roman" w:hAnsi="Times New Roman" w:cs="Times New Roman"/>
          <w:i/>
          <w:sz w:val="24"/>
          <w:szCs w:val="24"/>
          <w:lang w:val="es-ES"/>
        </w:rPr>
        <w:t xml:space="preserve"> </w:t>
      </w:r>
      <w:proofErr w:type="spellStart"/>
      <w:r w:rsidR="006250E3">
        <w:rPr>
          <w:rFonts w:ascii="Times New Roman" w:hAnsi="Times New Roman" w:cs="Times New Roman"/>
          <w:i/>
          <w:sz w:val="24"/>
          <w:szCs w:val="24"/>
          <w:lang w:val="es-ES"/>
        </w:rPr>
        <w:t>re</w:t>
      </w:r>
      <w:r w:rsidR="00430A8C" w:rsidRPr="006C4CB4">
        <w:rPr>
          <w:rFonts w:ascii="Times New Roman" w:hAnsi="Times New Roman" w:cs="Times New Roman"/>
          <w:i/>
          <w:sz w:val="24"/>
          <w:szCs w:val="24"/>
          <w:lang w:val="es-ES"/>
        </w:rPr>
        <w:t>çue</w:t>
      </w:r>
      <w:proofErr w:type="spellEnd"/>
    </w:p>
    <w:sectPr w:rsidR="00785E81" w:rsidRPr="006C4CB4" w:rsidSect="001F5D82">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F5312"/>
    <w:multiLevelType w:val="hybridMultilevel"/>
    <w:tmpl w:val="4E8223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F5D82"/>
    <w:rsid w:val="001F5D82"/>
    <w:rsid w:val="003F5D29"/>
    <w:rsid w:val="00430A8C"/>
    <w:rsid w:val="004F7D88"/>
    <w:rsid w:val="006016C9"/>
    <w:rsid w:val="00606BF6"/>
    <w:rsid w:val="006250E3"/>
    <w:rsid w:val="006C4CB4"/>
    <w:rsid w:val="00717F8F"/>
    <w:rsid w:val="00785E81"/>
    <w:rsid w:val="00871A0D"/>
    <w:rsid w:val="00A90DDA"/>
    <w:rsid w:val="00BC3542"/>
    <w:rsid w:val="00E20E9D"/>
    <w:rsid w:val="00EA685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D8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F5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odeligne">
    <w:name w:val="line number"/>
    <w:basedOn w:val="Policepardfaut"/>
    <w:uiPriority w:val="99"/>
    <w:semiHidden/>
    <w:unhideWhenUsed/>
    <w:rsid w:val="001F5D82"/>
  </w:style>
  <w:style w:type="character" w:styleId="Accentuation">
    <w:name w:val="Emphasis"/>
    <w:qFormat/>
    <w:rsid w:val="00717F8F"/>
    <w:rPr>
      <w:i/>
      <w:iCs/>
    </w:rPr>
  </w:style>
  <w:style w:type="paragraph" w:styleId="Corpsdetexte">
    <w:name w:val="Body Text"/>
    <w:basedOn w:val="Normal"/>
    <w:link w:val="CorpsdetexteCar"/>
    <w:rsid w:val="00717F8F"/>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CorpsdetexteCar">
    <w:name w:val="Corps de texte Car"/>
    <w:basedOn w:val="Policepardfaut"/>
    <w:link w:val="Corpsdetexte"/>
    <w:rsid w:val="00717F8F"/>
    <w:rPr>
      <w:rFonts w:ascii="Times New Roman" w:eastAsia="SimSun" w:hAnsi="Times New Roman" w:cs="Mangal"/>
      <w:kern w:val="1"/>
      <w:sz w:val="24"/>
      <w:szCs w:val="24"/>
      <w:lang w:eastAsia="hi-IN" w:bidi="hi-IN"/>
    </w:rPr>
  </w:style>
  <w:style w:type="paragraph" w:styleId="Paragraphedeliste">
    <w:name w:val="List Paragraph"/>
    <w:basedOn w:val="Normal"/>
    <w:uiPriority w:val="34"/>
    <w:qFormat/>
    <w:rsid w:val="00785E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D8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F5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odeligne">
    <w:name w:val="line number"/>
    <w:basedOn w:val="Policepardfaut"/>
    <w:uiPriority w:val="99"/>
    <w:semiHidden/>
    <w:unhideWhenUsed/>
    <w:rsid w:val="001F5D8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343</Words>
  <Characters>1890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bts</cp:lastModifiedBy>
  <cp:revision>9</cp:revision>
  <cp:lastPrinted>2014-03-11T08:35:00Z</cp:lastPrinted>
  <dcterms:created xsi:type="dcterms:W3CDTF">2014-03-10T13:36:00Z</dcterms:created>
  <dcterms:modified xsi:type="dcterms:W3CDTF">2014-03-11T09:25:00Z</dcterms:modified>
</cp:coreProperties>
</file>