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1F" w:rsidRPr="0067071F" w:rsidRDefault="0067071F" w:rsidP="00F31EC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 xml:space="preserve"> BTSNRC 2015 </w:t>
      </w:r>
    </w:p>
    <w:p w:rsidR="00A23581" w:rsidRDefault="00A23581" w:rsidP="00F31EC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</w:pPr>
      <w:r w:rsidRPr="006707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>España, enganchada al ‘</w:t>
      </w:r>
      <w:proofErr w:type="spellStart"/>
      <w:r w:rsidRPr="006707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>smartphone</w:t>
      </w:r>
      <w:proofErr w:type="spellEnd"/>
      <w:r w:rsidRPr="006707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>’</w:t>
      </w:r>
    </w:p>
    <w:p w:rsidR="0067071F" w:rsidRPr="0067071F" w:rsidRDefault="0067071F" w:rsidP="00F31EC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 xml:space="preserve"> n°19</w:t>
      </w:r>
    </w:p>
    <w:p w:rsidR="00A23581" w:rsidRPr="00A23581" w:rsidRDefault="009F2419" w:rsidP="00F31EC6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hyperlink r:id="rId7" w:tooltip="Ver todas las noticias de Ángel Luis Sucasas Fernández" w:history="1">
        <w:r w:rsidR="00A23581" w:rsidRPr="00A23581">
          <w:rPr>
            <w:rFonts w:ascii="Times New Roman" w:eastAsia="Times New Roman" w:hAnsi="Times New Roman" w:cs="Times New Roman"/>
            <w:sz w:val="24"/>
            <w:szCs w:val="24"/>
            <w:lang w:val="es-ES" w:eastAsia="fr-FR"/>
          </w:rPr>
          <w:t xml:space="preserve">Ángel Luis </w:t>
        </w:r>
        <w:proofErr w:type="spellStart"/>
        <w:r w:rsidR="00A23581" w:rsidRPr="00A23581">
          <w:rPr>
            <w:rFonts w:ascii="Times New Roman" w:eastAsia="Times New Roman" w:hAnsi="Times New Roman" w:cs="Times New Roman"/>
            <w:sz w:val="24"/>
            <w:szCs w:val="24"/>
            <w:lang w:val="es-ES" w:eastAsia="fr-FR"/>
          </w:rPr>
          <w:t>Sucasas</w:t>
        </w:r>
        <w:proofErr w:type="spellEnd"/>
      </w:hyperlink>
      <w:r w:rsidR="0067071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="0067071F" w:rsidRPr="006707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 w:eastAsia="fr-FR"/>
        </w:rPr>
        <w:t>El País</w:t>
      </w:r>
      <w:r w:rsidR="0067071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21/01/2015</w:t>
      </w:r>
    </w:p>
    <w:p w:rsidR="00A23581" w:rsidRPr="00A23581" w:rsidRDefault="00A23581" w:rsidP="00F31EC6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A23581" w:rsidRPr="00A23581" w:rsidRDefault="00A23581" w:rsidP="00443C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proofErr w:type="gramStart"/>
      <w:r w:rsidRPr="00A235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Enganchados</w:t>
      </w:r>
      <w:proofErr w:type="spellEnd"/>
      <w:r w:rsidRPr="00A235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</w:t>
      </w:r>
      <w:r w:rsidR="009F2419">
        <w:fldChar w:fldCharType="begin"/>
      </w:r>
      <w:r w:rsidR="009F2419" w:rsidRPr="009F2419">
        <w:rPr>
          <w:lang w:val="es-ES_tradnl"/>
        </w:rPr>
        <w:instrText xml:space="preserve"> HYPERLINK "http://elpais.com/tag/whatsapp/a/" \t "_blank" </w:instrText>
      </w:r>
      <w:r w:rsidR="009F2419">
        <w:fldChar w:fldCharType="separate"/>
      </w:r>
      <w:r w:rsidRPr="00A235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WhatsApp</w:t>
      </w:r>
      <w:r w:rsidR="009F24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fldChar w:fldCharType="end"/>
      </w:r>
      <w:r w:rsidRPr="00A235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 </w:t>
      </w:r>
      <w:r w:rsidR="009F2419">
        <w:fldChar w:fldCharType="begin"/>
      </w:r>
      <w:r w:rsidR="009F2419" w:rsidRPr="009F2419">
        <w:rPr>
          <w:lang w:val="es-ES_tradnl"/>
        </w:rPr>
        <w:instrText xml:space="preserve"> HYPERLINK "http://elpais.com/tag/twitter/a/" \t "_blank" </w:instrText>
      </w:r>
      <w:r w:rsidR="009F2419">
        <w:fldChar w:fldCharType="separate"/>
      </w:r>
      <w:r w:rsidRPr="00A235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Twitter</w:t>
      </w:r>
      <w:r w:rsidR="009F24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fldChar w:fldCharType="end"/>
      </w:r>
      <w:r w:rsidRPr="00A235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A235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proofErr w:type="spellEnd"/>
      <w:r w:rsidRPr="00A235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</w:t>
      </w:r>
      <w:r w:rsidR="009F2419">
        <w:fldChar w:fldCharType="begin"/>
      </w:r>
      <w:r w:rsidR="009F2419" w:rsidRPr="009F2419">
        <w:rPr>
          <w:lang w:val="es-ES_tradnl"/>
        </w:rPr>
        <w:instrText xml:space="preserve"> HYPERLINK "http://elpais.com/tag/facebook/a/" \t "_blank" </w:instrText>
      </w:r>
      <w:r w:rsidR="009F2419">
        <w:fldChar w:fldCharType="separate"/>
      </w:r>
      <w:r w:rsidRPr="00A235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Facebook</w:t>
      </w:r>
      <w:r w:rsidR="009F24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fldChar w:fldCharType="end"/>
      </w:r>
      <w:r w:rsidRPr="00A235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proofErr w:type="gramEnd"/>
      <w:r w:rsidRPr="00A235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 navegar. A jugar. A encontrar restaurante o tienda de ropa. Y todo a través de los </w:t>
      </w:r>
      <w:proofErr w:type="spellStart"/>
      <w:r w:rsidRPr="00A2358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smartphones</w:t>
      </w:r>
      <w:proofErr w:type="spellEnd"/>
      <w:r w:rsidRPr="00A2358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,</w:t>
      </w:r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ya que España es el país líder en Europa en cuanto a la cuota de mercado de los teléfonos inteligentes: ocho de cada 10 móviles lo son. Es la tendencia más marcada de los usuarios españoles en cuanto a tecnología se refiere, según refleja el estudio </w:t>
      </w:r>
      <w:hyperlink r:id="rId8" w:tgtFrame="_blank" w:history="1">
        <w:r w:rsidRPr="00A23581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s-ES" w:eastAsia="fr-FR"/>
          </w:rPr>
          <w:t>La sociedad de la información en España 2014</w:t>
        </w:r>
      </w:hyperlink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</w:p>
    <w:p w:rsidR="00A23581" w:rsidRPr="00A23581" w:rsidRDefault="00A23581" w:rsidP="00443C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bookmarkStart w:id="1" w:name="sumario_1"/>
      <w:bookmarkEnd w:id="1"/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Hoy ha sido presentado en </w:t>
      </w:r>
      <w:hyperlink r:id="rId9" w:tgtFrame="_blank" w:history="1">
        <w:r w:rsidRPr="00A23581">
          <w:rPr>
            <w:rFonts w:ascii="Times New Roman" w:eastAsia="Times New Roman" w:hAnsi="Times New Roman" w:cs="Times New Roman"/>
            <w:sz w:val="24"/>
            <w:szCs w:val="24"/>
            <w:lang w:val="es-ES" w:eastAsia="fr-FR"/>
          </w:rPr>
          <w:t>la Fundación Telefónica</w:t>
        </w:r>
      </w:hyperlink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—con la presencia de su presidente, </w:t>
      </w:r>
      <w:hyperlink r:id="rId10" w:tgtFrame="_blank" w:history="1">
        <w:r w:rsidRPr="00A23581">
          <w:rPr>
            <w:rFonts w:ascii="Times New Roman" w:eastAsia="Times New Roman" w:hAnsi="Times New Roman" w:cs="Times New Roman"/>
            <w:sz w:val="24"/>
            <w:szCs w:val="24"/>
            <w:lang w:val="es-ES" w:eastAsia="fr-FR"/>
          </w:rPr>
          <w:t xml:space="preserve">César </w:t>
        </w:r>
        <w:proofErr w:type="spellStart"/>
        <w:r w:rsidRPr="00A23581">
          <w:rPr>
            <w:rFonts w:ascii="Times New Roman" w:eastAsia="Times New Roman" w:hAnsi="Times New Roman" w:cs="Times New Roman"/>
            <w:sz w:val="24"/>
            <w:szCs w:val="24"/>
            <w:lang w:val="es-ES" w:eastAsia="fr-FR"/>
          </w:rPr>
          <w:t>Alierta</w:t>
        </w:r>
        <w:proofErr w:type="spellEnd"/>
      </w:hyperlink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 del ministro de Industria, Energía y Turismo, </w:t>
      </w:r>
      <w:hyperlink r:id="rId11" w:tgtFrame="_blank" w:history="1">
        <w:r w:rsidRPr="00A23581">
          <w:rPr>
            <w:rFonts w:ascii="Times New Roman" w:eastAsia="Times New Roman" w:hAnsi="Times New Roman" w:cs="Times New Roman"/>
            <w:sz w:val="24"/>
            <w:szCs w:val="24"/>
            <w:lang w:val="es-ES" w:eastAsia="fr-FR"/>
          </w:rPr>
          <w:t>José Manuel Soria</w:t>
        </w:r>
      </w:hyperlink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— y acompañando a este dato han estado las tendencias que definirán el horizonte tecnológico: el coche inteligente, el </w:t>
      </w:r>
      <w:r w:rsidRPr="00A2358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Internet de las cosas</w:t>
      </w:r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o la conexión de alta velocidad por fibra óptica (cerca del 10% de las conexiones en España, con un crecimiento el año pasado del 127%).</w:t>
      </w:r>
    </w:p>
    <w:p w:rsidR="00A23581" w:rsidRPr="00A23581" w:rsidRDefault="00A23581" w:rsidP="00443C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bookmarkStart w:id="2" w:name="sumario_2"/>
      <w:bookmarkEnd w:id="2"/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Los </w:t>
      </w:r>
      <w:hyperlink r:id="rId12" w:tgtFrame="_blank" w:history="1">
        <w:proofErr w:type="spellStart"/>
        <w:r w:rsidRPr="00A23581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s-ES" w:eastAsia="fr-FR"/>
          </w:rPr>
          <w:t>smartphones</w:t>
        </w:r>
        <w:proofErr w:type="spellEnd"/>
      </w:hyperlink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son protagonistas no solo por ese liderazgo europeo. Los españoles los usamos más que cualquier otro de nuestros disposit</w:t>
      </w:r>
      <w:r w:rsidR="0067071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ivos para ver vídeos, comentar en</w:t>
      </w:r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las redes sociales y, en general, conectarnos a Internet. Ocho de cada diez buceos en la red se hacen desde un móvil, un aumento de más del 10% respecto a 2013. "El tráfico de banda ancha en el móvil ha aumentado un 50% y el número de usuarios en un 20% gracias a la popularización del </w:t>
      </w:r>
      <w:proofErr w:type="spellStart"/>
      <w:r w:rsidRPr="00A2358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smartphone</w:t>
      </w:r>
      <w:proofErr w:type="spellEnd"/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", ha afirmado </w:t>
      </w:r>
      <w:proofErr w:type="spellStart"/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Alierta</w:t>
      </w:r>
      <w:proofErr w:type="spellEnd"/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durante la presentación.</w:t>
      </w:r>
    </w:p>
    <w:p w:rsidR="00A23581" w:rsidRPr="00A23581" w:rsidRDefault="00A23581" w:rsidP="00443C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La información, sea de un periódico o revista </w:t>
      </w:r>
      <w:r w:rsidRPr="00A2358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online</w:t>
      </w:r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sigue ganándole la batalla a las redes sociales en el uso que hacen los 26,25 millones de españoles habituales de Internet. De hecho </w:t>
      </w:r>
      <w:proofErr w:type="gramStart"/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amplía</w:t>
      </w:r>
      <w:proofErr w:type="gramEnd"/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su ventaja. Si en 2013 le sacaba casi seis puntos de ventaja</w:t>
      </w:r>
      <w:r w:rsidR="0067071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 Facebook, Twitter….</w:t>
      </w:r>
      <w:r w:rsidRPr="00A2358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ahora la brecha se ha ampliado a un 10%. Pero tanto las redes sociales como la mensajería instantánea han tenido dos años de oro: el informe destaca que Twitter ha crecido en este periodo un 600% y WhatsApp un 200%.</w:t>
      </w:r>
    </w:p>
    <w:p w:rsidR="00A23581" w:rsidRPr="00AF43B5" w:rsidRDefault="00A23581" w:rsidP="00A2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bookmarkStart w:id="3" w:name="sumario_3"/>
      <w:bookmarkEnd w:id="3"/>
    </w:p>
    <w:sectPr w:rsidR="00A23581" w:rsidRPr="00AF43B5" w:rsidSect="00F31EC6">
      <w:pgSz w:w="11906" w:h="16838"/>
      <w:pgMar w:top="1418" w:right="1418" w:bottom="1418" w:left="1418" w:header="709" w:footer="709" w:gutter="0"/>
      <w:lnNumType w:countBy="5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E3A"/>
    <w:multiLevelType w:val="multilevel"/>
    <w:tmpl w:val="DA1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7083C"/>
    <w:multiLevelType w:val="multilevel"/>
    <w:tmpl w:val="3C08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D2B0A"/>
    <w:multiLevelType w:val="multilevel"/>
    <w:tmpl w:val="AD60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D64A7"/>
    <w:multiLevelType w:val="multilevel"/>
    <w:tmpl w:val="7002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11566"/>
    <w:multiLevelType w:val="multilevel"/>
    <w:tmpl w:val="1DC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602D3"/>
    <w:multiLevelType w:val="multilevel"/>
    <w:tmpl w:val="15E6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81"/>
    <w:rsid w:val="001C7CB9"/>
    <w:rsid w:val="00406615"/>
    <w:rsid w:val="00443C05"/>
    <w:rsid w:val="0067071F"/>
    <w:rsid w:val="006931F7"/>
    <w:rsid w:val="0089794C"/>
    <w:rsid w:val="009F2419"/>
    <w:rsid w:val="00A23581"/>
    <w:rsid w:val="00AF43B5"/>
    <w:rsid w:val="00F3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23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23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23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23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358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2358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2358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2358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23581"/>
    <w:rPr>
      <w:color w:val="0000FF"/>
      <w:u w:val="single"/>
    </w:rPr>
  </w:style>
  <w:style w:type="character" w:customStyle="1" w:styleId="tipo">
    <w:name w:val="tipo"/>
    <w:basedOn w:val="Policepardfaut"/>
    <w:rsid w:val="00A23581"/>
  </w:style>
  <w:style w:type="character" w:styleId="lev">
    <w:name w:val="Strong"/>
    <w:basedOn w:val="Policepardfaut"/>
    <w:uiPriority w:val="22"/>
    <w:qFormat/>
    <w:rsid w:val="00A23581"/>
    <w:rPr>
      <w:b/>
      <w:bCs/>
    </w:rPr>
  </w:style>
  <w:style w:type="character" w:customStyle="1" w:styleId="firma">
    <w:name w:val="firma"/>
    <w:basedOn w:val="Policepardfaut"/>
    <w:rsid w:val="00A23581"/>
  </w:style>
  <w:style w:type="character" w:customStyle="1" w:styleId="autor">
    <w:name w:val="autor"/>
    <w:basedOn w:val="Policepardfaut"/>
    <w:rsid w:val="00A23581"/>
  </w:style>
  <w:style w:type="character" w:customStyle="1" w:styleId="data">
    <w:name w:val="data"/>
    <w:basedOn w:val="Policepardfaut"/>
    <w:rsid w:val="00A23581"/>
  </w:style>
  <w:style w:type="character" w:customStyle="1" w:styleId="servicio">
    <w:name w:val="servicio"/>
    <w:basedOn w:val="Policepardfaut"/>
    <w:rsid w:val="00A23581"/>
  </w:style>
  <w:style w:type="character" w:customStyle="1" w:styleId="contador">
    <w:name w:val="contador"/>
    <w:basedOn w:val="Policepardfaut"/>
    <w:rsid w:val="00A23581"/>
  </w:style>
  <w:style w:type="paragraph" w:customStyle="1" w:styleId="figcaption">
    <w:name w:val="figcaption"/>
    <w:basedOn w:val="Normal"/>
    <w:rsid w:val="00A2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ton">
    <w:name w:val="boton"/>
    <w:basedOn w:val="Policepardfaut"/>
    <w:rsid w:val="00A23581"/>
  </w:style>
  <w:style w:type="paragraph" w:styleId="NormalWeb">
    <w:name w:val="Normal (Web)"/>
    <w:basedOn w:val="Normal"/>
    <w:uiPriority w:val="99"/>
    <w:semiHidden/>
    <w:unhideWhenUsed/>
    <w:rsid w:val="00A2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23581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31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23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23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23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23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358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2358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2358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2358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23581"/>
    <w:rPr>
      <w:color w:val="0000FF"/>
      <w:u w:val="single"/>
    </w:rPr>
  </w:style>
  <w:style w:type="character" w:customStyle="1" w:styleId="tipo">
    <w:name w:val="tipo"/>
    <w:basedOn w:val="Policepardfaut"/>
    <w:rsid w:val="00A23581"/>
  </w:style>
  <w:style w:type="character" w:styleId="lev">
    <w:name w:val="Strong"/>
    <w:basedOn w:val="Policepardfaut"/>
    <w:uiPriority w:val="22"/>
    <w:qFormat/>
    <w:rsid w:val="00A23581"/>
    <w:rPr>
      <w:b/>
      <w:bCs/>
    </w:rPr>
  </w:style>
  <w:style w:type="character" w:customStyle="1" w:styleId="firma">
    <w:name w:val="firma"/>
    <w:basedOn w:val="Policepardfaut"/>
    <w:rsid w:val="00A23581"/>
  </w:style>
  <w:style w:type="character" w:customStyle="1" w:styleId="autor">
    <w:name w:val="autor"/>
    <w:basedOn w:val="Policepardfaut"/>
    <w:rsid w:val="00A23581"/>
  </w:style>
  <w:style w:type="character" w:customStyle="1" w:styleId="data">
    <w:name w:val="data"/>
    <w:basedOn w:val="Policepardfaut"/>
    <w:rsid w:val="00A23581"/>
  </w:style>
  <w:style w:type="character" w:customStyle="1" w:styleId="servicio">
    <w:name w:val="servicio"/>
    <w:basedOn w:val="Policepardfaut"/>
    <w:rsid w:val="00A23581"/>
  </w:style>
  <w:style w:type="character" w:customStyle="1" w:styleId="contador">
    <w:name w:val="contador"/>
    <w:basedOn w:val="Policepardfaut"/>
    <w:rsid w:val="00A23581"/>
  </w:style>
  <w:style w:type="paragraph" w:customStyle="1" w:styleId="figcaption">
    <w:name w:val="figcaption"/>
    <w:basedOn w:val="Normal"/>
    <w:rsid w:val="00A2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ton">
    <w:name w:val="boton"/>
    <w:basedOn w:val="Policepardfaut"/>
    <w:rsid w:val="00A23581"/>
  </w:style>
  <w:style w:type="paragraph" w:styleId="NormalWeb">
    <w:name w:val="Normal (Web)"/>
    <w:basedOn w:val="Normal"/>
    <w:uiPriority w:val="99"/>
    <w:semiHidden/>
    <w:unhideWhenUsed/>
    <w:rsid w:val="00A2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23581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3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6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telefonica.com/arte_cultura/publicaciones-listado/pagina-item-publicaciones/?itempubli=3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cnologia.elpais.com/autor/angel_luis_sucasas_fernandez/a/" TargetMode="External"/><Relationship Id="rId12" Type="http://schemas.openxmlformats.org/officeDocument/2006/relationships/hyperlink" Target="http://elpais.com/tag/telefono_inteligente/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pais.com/tag/jose_manuel_soria/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lpais.com/tag/cesar_alierta/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pais.com/tag/fundacion_telefonica/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E0C3-8524-4F0D-989B-C9A28694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Valentine</cp:lastModifiedBy>
  <cp:revision>2</cp:revision>
  <dcterms:created xsi:type="dcterms:W3CDTF">2015-03-04T07:51:00Z</dcterms:created>
  <dcterms:modified xsi:type="dcterms:W3CDTF">2015-03-04T07:51:00Z</dcterms:modified>
</cp:coreProperties>
</file>