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88" w:rsidRPr="00A56F88" w:rsidRDefault="00A56F88" w:rsidP="002B0464">
      <w:pPr>
        <w:suppressLineNumbers/>
        <w:rPr>
          <w:rFonts w:ascii="F" w:hAnsi="F" w:hint="eastAsia"/>
          <w:i/>
          <w:lang w:val="es-ES_tradnl"/>
        </w:rPr>
      </w:pPr>
      <w:r w:rsidRPr="00A56F88">
        <w:rPr>
          <w:rFonts w:ascii="Times New Roman" w:hAnsi="Times New Roman"/>
          <w:i/>
          <w:lang w:val="es-ES_tradnl"/>
        </w:rPr>
        <w:t>Susana B</w:t>
      </w:r>
      <w:r>
        <w:rPr>
          <w:rFonts w:ascii="Times New Roman" w:hAnsi="Times New Roman"/>
          <w:i/>
          <w:lang w:val="es-ES_tradnl"/>
        </w:rPr>
        <w:t>lázquez – 24/01/2015 – www.elpaí</w:t>
      </w:r>
      <w:r w:rsidRPr="00A56F88">
        <w:rPr>
          <w:rFonts w:ascii="Times New Roman" w:hAnsi="Times New Roman"/>
          <w:i/>
          <w:lang w:val="es-ES_tradnl"/>
        </w:rPr>
        <w:t>s.com</w:t>
      </w:r>
    </w:p>
    <w:p w:rsidR="00A56F88" w:rsidRDefault="00A56F88" w:rsidP="002B0464">
      <w:pPr>
        <w:pStyle w:val="Standard"/>
        <w:suppressLineNumbers/>
        <w:jc w:val="both"/>
        <w:rPr>
          <w:rFonts w:ascii="Times New Roman" w:hAnsi="Times New Roman"/>
          <w:lang w:val="es-ES_tradnl"/>
        </w:rPr>
      </w:pPr>
    </w:p>
    <w:p w:rsidR="00E50693" w:rsidRPr="00F83A88" w:rsidRDefault="00F94ED1" w:rsidP="00F83A88">
      <w:pPr>
        <w:pStyle w:val="Standard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-1736725</wp:posOffset>
                </wp:positionV>
                <wp:extent cx="6400800" cy="1038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0693" w:rsidRDefault="00E5069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83A88" w:rsidRDefault="00F83A88" w:rsidP="00A56F88">
                            <w:pPr>
                              <w:suppressLineNumber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BTS NRC 2015</w:t>
                            </w:r>
                          </w:p>
                          <w:p w:rsidR="00E50693" w:rsidRDefault="00F94ED1" w:rsidP="00A56F88">
                            <w:pPr>
                              <w:suppressLineNumber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83A8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Las tiendas de barrio salen al mundo</w:t>
                            </w:r>
                          </w:p>
                          <w:p w:rsidR="00F83A88" w:rsidRDefault="00F83A88" w:rsidP="00A56F88">
                            <w:pPr>
                              <w:suppressLineNumbers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83A88" w:rsidRPr="00E15B44" w:rsidRDefault="00F83A88" w:rsidP="00A56F88">
                            <w:pPr>
                              <w:suppressLineNumbers/>
                              <w:jc w:val="center"/>
                              <w:rPr>
                                <w:rFonts w:ascii="F" w:hAnsi="F" w:hint="eastAsia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15B44">
                              <w:rPr>
                                <w:rFonts w:ascii="F" w:hAnsi="F"/>
                                <w:b/>
                                <w:lang w:val="es-ES_tradnl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E15B44">
                              <w:rPr>
                                <w:rFonts w:ascii="F" w:hAnsi="F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Texte</w:t>
                            </w:r>
                            <w:proofErr w:type="spellEnd"/>
                            <w:r w:rsidR="00042C78">
                              <w:rPr>
                                <w:rFonts w:ascii="F" w:hAnsi="F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n°</w:t>
                            </w:r>
                            <w:r w:rsidRPr="00E15B44">
                              <w:rPr>
                                <w:rFonts w:ascii="F" w:hAnsi="F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1</w:t>
                            </w:r>
                          </w:p>
                          <w:p w:rsidR="00E50693" w:rsidRPr="00F83A88" w:rsidRDefault="00E50693">
                            <w:pPr>
                              <w:rPr>
                                <w:rFonts w:ascii="F" w:hAnsi="F" w:hint="eastAsia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2pt;margin-top:-136.75pt;width:7in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mo1wEAAKMDAAAOAAAAZHJzL2Uyb0RvYy54bWysU02P0zAQvSPxHyzfadICqypqugKqRUgr&#10;QCpcuLmO3ViyPWbsNim/nrGTdvm4IXJwxjMvb+bNTDb3o7PsrDAa8C1fLmrOlJfQGX9s+dcvDy/W&#10;nMUkfCcseNXyi4r8fvv82WYIjVpBD7ZTyIjEx2YILe9TCk1VRdkrJ+ICgvIU1IBOJLrisepQDMTu&#10;bLWq67tqAOwCglQxknc3Bfm28GutZPqkdVSJ2ZZTbamcWM5DPqvtRjRHFKE3ci5D/EMVThhPSW9U&#10;O5EEO6H5i8oZiRBBp4UEV4HWRqqigdQs6z/U7HsRVNFCzYnh1qb4/2jlx/NnZKaj2XHmhaMRfaNB&#10;sU6xpMak2DK3aAixIeQ+EDaNb2HM8NkfyZmVjxpdfpMmRnFq9uXWYGJikpx3r+p6XVNIUmxZv1yv&#10;Vq8zT/X0ecCY3itwLBstR5pgaaw4P8Y0Qa+QnM3Dg7GW/KKxPp8RrOmyr1zweHhnkZ1FHn955nS/&#10;wTLhTsR+wpXQDMucVVY/qcxWGg/jLP0A3YU6QutPlfaAPzgbaJVaHr+fBCrO7AdPs8p7dzXwahyu&#10;Bu1BEOnR74PM0EnUm1MCbYrenHNKNJdCm1A6Nm9tXrVf7wX19G9tfwIAAP//AwBQSwMEFAAGAAgA&#10;AAAhACcmYIfhAAAADQEAAA8AAABkcnMvZG93bnJldi54bWxMj81OwzAQhO9IvIO1SFxQa7fQUoU4&#10;FarghlBbQOXoJkscJV5Hsdukb8/mBKf9G818m64H14gzdqHypGE2VSCQcl9UVGr4/HidrECEaKgw&#10;jSfUcMEA6+z6KjVJ4Xva4XkfS8EmFBKjwcbYJlKG3KIzYepbJL79+M6ZyGNXyqIzPZu7Rs6VWkpn&#10;KuIEa1rcWMzr/clpqN/tdnd423zndxLrsv9Sh9XlRevbm+H5CUTEIf6JYcRndMiY6ehPVATRaJjM&#10;H1g51sf7BYhRodRiCeLIuxn3ILNU/v8i+wUAAP//AwBQSwECLQAUAAYACAAAACEAtoM4kv4AAADh&#10;AQAAEwAAAAAAAAAAAAAAAAAAAAAAW0NvbnRlbnRfVHlwZXNdLnhtbFBLAQItABQABgAIAAAAIQA4&#10;/SH/1gAAAJQBAAALAAAAAAAAAAAAAAAAAC8BAABfcmVscy8ucmVsc1BLAQItABQABgAIAAAAIQCm&#10;vvmo1wEAAKMDAAAOAAAAAAAAAAAAAAAAAC4CAABkcnMvZTJvRG9jLnhtbFBLAQItABQABgAIAAAA&#10;IQAnJmCH4QAAAA0BAAAPAAAAAAAAAAAAAAAAADEEAABkcnMvZG93bnJldi54bWxQSwUGAAAAAAQA&#10;BADzAAAAPwUAAAAA&#10;" filled="f">
                <v:textbox inset="0,0,0,0">
                  <w:txbxContent>
                    <w:p w:rsidR="00E50693" w:rsidRDefault="00E50693">
                      <w:pPr>
                        <w:rPr>
                          <w:rFonts w:hint="eastAsia"/>
                        </w:rPr>
                      </w:pPr>
                    </w:p>
                    <w:p w:rsidR="00F83A88" w:rsidRDefault="00F83A88" w:rsidP="00A56F88">
                      <w:pPr>
                        <w:suppressLineNumbers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BTS NRC 2015</w:t>
                      </w:r>
                    </w:p>
                    <w:p w:rsidR="00E50693" w:rsidRDefault="00F94ED1" w:rsidP="00A56F88">
                      <w:pPr>
                        <w:suppressLineNumbers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s-ES_tradnl"/>
                        </w:rPr>
                      </w:pPr>
                      <w:r w:rsidRPr="00F83A8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s-ES_tradnl"/>
                        </w:rPr>
                        <w:t>Las tiendas de barrio salen al mundo</w:t>
                      </w:r>
                    </w:p>
                    <w:p w:rsidR="00F83A88" w:rsidRDefault="00F83A88" w:rsidP="00A56F88">
                      <w:pPr>
                        <w:suppressLineNumbers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83A88" w:rsidRPr="00E15B44" w:rsidRDefault="00F83A88" w:rsidP="00A56F88">
                      <w:pPr>
                        <w:suppressLineNumbers/>
                        <w:jc w:val="center"/>
                        <w:rPr>
                          <w:rFonts w:ascii="F" w:hAnsi="F" w:hint="eastAsia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E15B44">
                        <w:rPr>
                          <w:rFonts w:ascii="F" w:hAnsi="F"/>
                          <w:b/>
                          <w:lang w:val="es-ES_tradnl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proofErr w:type="spellStart"/>
                      <w:r w:rsidRPr="00E15B44">
                        <w:rPr>
                          <w:rFonts w:ascii="F" w:hAnsi="F"/>
                          <w:b/>
                          <w:sz w:val="28"/>
                          <w:szCs w:val="28"/>
                          <w:lang w:val="es-ES_tradnl"/>
                        </w:rPr>
                        <w:t>Texte</w:t>
                      </w:r>
                      <w:proofErr w:type="spellEnd"/>
                      <w:r w:rsidR="00042C78">
                        <w:rPr>
                          <w:rFonts w:ascii="F" w:hAnsi="F"/>
                          <w:b/>
                          <w:sz w:val="28"/>
                          <w:szCs w:val="28"/>
                          <w:lang w:val="es-ES_tradnl"/>
                        </w:rPr>
                        <w:t xml:space="preserve"> n°</w:t>
                      </w:r>
                      <w:bookmarkStart w:id="1" w:name="_GoBack"/>
                      <w:bookmarkEnd w:id="1"/>
                      <w:r w:rsidRPr="00E15B44">
                        <w:rPr>
                          <w:rFonts w:ascii="F" w:hAnsi="F"/>
                          <w:b/>
                          <w:sz w:val="28"/>
                          <w:szCs w:val="28"/>
                          <w:lang w:val="es-ES_tradnl"/>
                        </w:rPr>
                        <w:t xml:space="preserve"> 1</w:t>
                      </w:r>
                    </w:p>
                    <w:p w:rsidR="00E50693" w:rsidRPr="00F83A88" w:rsidRDefault="00E50693">
                      <w:pPr>
                        <w:rPr>
                          <w:rFonts w:ascii="F" w:hAnsi="F" w:hint="eastAsia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3A88">
        <w:rPr>
          <w:rFonts w:ascii="Times New Roman" w:hAnsi="Times New Roman"/>
          <w:lang w:val="es-ES_tradnl"/>
        </w:rPr>
        <w:t>Casa Gaspar, la antigua tienda familiar de un pueblo de Barcelona, vende el 90% de sus juguetes por Internet a toda España y Europa. "Habríamos cerrado sin el e-</w:t>
      </w:r>
      <w:proofErr w:type="spellStart"/>
      <w:r w:rsidRPr="00F83A88">
        <w:rPr>
          <w:rFonts w:ascii="Times New Roman" w:hAnsi="Times New Roman"/>
          <w:lang w:val="es-ES_tradnl"/>
        </w:rPr>
        <w:t>commerce</w:t>
      </w:r>
      <w:proofErr w:type="spellEnd"/>
      <w:r w:rsidRPr="00F83A88">
        <w:rPr>
          <w:rFonts w:ascii="Times New Roman" w:hAnsi="Times New Roman"/>
          <w:lang w:val="es-ES_tradnl"/>
        </w:rPr>
        <w:t xml:space="preserve">. Hace cinco años abrimos nuestra tienda online, y ahora vendemos hasta en Asia gracias a Amazon que nos trae el 60% del negocio", explica su dueño, Ramón Fábregas. Alcaná Libros empezó a vender títulos de </w:t>
      </w:r>
      <w:r w:rsidRPr="00E15B44">
        <w:rPr>
          <w:rFonts w:ascii="Times New Roman" w:hAnsi="Times New Roman"/>
          <w:b/>
          <w:lang w:val="es-ES_tradnl"/>
        </w:rPr>
        <w:t>segunda mano</w:t>
      </w:r>
      <w:r>
        <w:rPr>
          <w:rStyle w:val="Appelnotedebasdep"/>
          <w:rFonts w:ascii="Times New Roman" w:hAnsi="Times New Roman"/>
        </w:rPr>
        <w:footnoteReference w:id="1"/>
      </w:r>
      <w:r w:rsidRPr="00F83A88">
        <w:rPr>
          <w:rFonts w:ascii="Times New Roman" w:hAnsi="Times New Roman"/>
          <w:lang w:val="es-ES_tradnl"/>
        </w:rPr>
        <w:t xml:space="preserve"> por Internet hace 12 años, un año después abrió la tienda de calle, y hace un par de años saltó a los cinco continentes de la mano de Amazon. "Vendemos el 90% de los libros por Internet, somos ocho personas para responder las entregas, y </w:t>
      </w:r>
      <w:r w:rsidRPr="00E15B44">
        <w:rPr>
          <w:rFonts w:ascii="Times New Roman" w:hAnsi="Times New Roman"/>
          <w:b/>
          <w:lang w:val="es-ES_tradnl"/>
        </w:rPr>
        <w:t>rotar</w:t>
      </w:r>
      <w:r>
        <w:rPr>
          <w:rStyle w:val="Appelnotedebasdep"/>
          <w:rFonts w:ascii="Times New Roman" w:hAnsi="Times New Roman"/>
        </w:rPr>
        <w:footnoteReference w:id="2"/>
      </w:r>
      <w:r w:rsidRPr="00F83A88">
        <w:rPr>
          <w:rFonts w:ascii="Times New Roman" w:hAnsi="Times New Roman"/>
          <w:lang w:val="es-ES_tradnl"/>
        </w:rPr>
        <w:t xml:space="preserve"> con rapidez un catálogo de 110.000 títulos, los últimos subidos a Internet son los más vendidos", cuenta Jorge Sabater, todavía sorprendido de que EE UU sea su segundo mercado.</w:t>
      </w:r>
    </w:p>
    <w:p w:rsidR="00E50693" w:rsidRPr="00F83A88" w:rsidRDefault="00E50693" w:rsidP="002B0464">
      <w:pPr>
        <w:pStyle w:val="Standard"/>
        <w:suppressLineNumbers/>
        <w:jc w:val="both"/>
        <w:rPr>
          <w:rFonts w:ascii="Times New Roman" w:hAnsi="Times New Roman"/>
          <w:lang w:val="es-ES_tradnl"/>
        </w:rPr>
      </w:pPr>
    </w:p>
    <w:p w:rsidR="00E50693" w:rsidRPr="00F83A88" w:rsidRDefault="00F94ED1" w:rsidP="00F83A88">
      <w:pPr>
        <w:pStyle w:val="Standard"/>
        <w:jc w:val="both"/>
        <w:rPr>
          <w:rFonts w:ascii="Times New Roman" w:hAnsi="Times New Roman"/>
          <w:lang w:val="es-ES_tradnl"/>
        </w:rPr>
      </w:pPr>
      <w:r w:rsidRPr="00F83A88">
        <w:rPr>
          <w:rFonts w:ascii="Times New Roman" w:hAnsi="Times New Roman"/>
          <w:lang w:val="es-ES_tradnl"/>
        </w:rPr>
        <w:t xml:space="preserve">El milagro se repite sin vender al exterior. Hogar y Más, la tienda de complementos para el </w:t>
      </w:r>
      <w:r w:rsidRPr="00E15B44">
        <w:rPr>
          <w:rFonts w:ascii="Times New Roman" w:hAnsi="Times New Roman"/>
          <w:b/>
          <w:lang w:val="es-ES_tradnl"/>
        </w:rPr>
        <w:t>hogar</w:t>
      </w:r>
      <w:r>
        <w:rPr>
          <w:rStyle w:val="Appelnotedebasdep"/>
          <w:rFonts w:ascii="Times New Roman" w:hAnsi="Times New Roman"/>
        </w:rPr>
        <w:footnoteReference w:id="3"/>
      </w:r>
      <w:r w:rsidRPr="00F83A88">
        <w:rPr>
          <w:rFonts w:ascii="Times New Roman" w:hAnsi="Times New Roman"/>
          <w:lang w:val="es-ES_tradnl"/>
        </w:rPr>
        <w:t xml:space="preserve"> de Vitoria, ha contratado a cuatro personas y ha quintuplicado el almacén para atender la venta online a España, que d</w:t>
      </w:r>
      <w:r w:rsidR="00843CB6">
        <w:rPr>
          <w:rFonts w:ascii="Times New Roman" w:hAnsi="Times New Roman"/>
          <w:lang w:val="es-ES_tradnl"/>
        </w:rPr>
        <w:t xml:space="preserve">obla sus ingresos. </w:t>
      </w:r>
    </w:p>
    <w:p w:rsidR="00E50693" w:rsidRPr="00F83A88" w:rsidRDefault="00E50693" w:rsidP="002B0464">
      <w:pPr>
        <w:pStyle w:val="Standard"/>
        <w:suppressLineNumbers/>
        <w:jc w:val="both"/>
        <w:rPr>
          <w:rFonts w:ascii="Times New Roman" w:hAnsi="Times New Roman"/>
          <w:lang w:val="es-ES_tradnl"/>
        </w:rPr>
      </w:pPr>
    </w:p>
    <w:p w:rsidR="00E50693" w:rsidRPr="00F83A88" w:rsidRDefault="00F94ED1" w:rsidP="00F83A88">
      <w:pPr>
        <w:pStyle w:val="Standard"/>
        <w:jc w:val="both"/>
        <w:rPr>
          <w:rFonts w:ascii="Times New Roman" w:hAnsi="Times New Roman"/>
          <w:lang w:val="es-ES_tradnl"/>
        </w:rPr>
      </w:pPr>
      <w:r w:rsidRPr="00F83A88">
        <w:rPr>
          <w:rFonts w:ascii="Times New Roman" w:hAnsi="Times New Roman"/>
          <w:lang w:val="es-ES_tradnl"/>
        </w:rPr>
        <w:t xml:space="preserve">Mientras la venta </w:t>
      </w:r>
      <w:r w:rsidR="00F83A88">
        <w:rPr>
          <w:rFonts w:ascii="Times New Roman" w:hAnsi="Times New Roman"/>
          <w:lang w:val="es-ES_tradnl"/>
        </w:rPr>
        <w:t xml:space="preserve">por Internet crece </w:t>
      </w:r>
      <w:r w:rsidRPr="00F83A88">
        <w:rPr>
          <w:rFonts w:ascii="Times New Roman" w:hAnsi="Times New Roman"/>
          <w:lang w:val="es-ES_tradnl"/>
        </w:rPr>
        <w:t xml:space="preserve"> en España desde 2009 (un 30% en 2014, según Telefónica) las tiendas de calle cierran. Casi 95.000 comercios han desaparecido en los últimos cinco años, y cerrarán otros tantos por la liberalización de los contratos de alquiler, solo han logrado renegociarlos el 60% de los 200.000 afectados, según la Unión Profesional de Trabajadores Autónomos. La mitad del comercio español son tiendas de barrio sin asalariados, y otro 47% de ellas tiene menos de diez trabajadores, una </w:t>
      </w:r>
      <w:r w:rsidRPr="00E15B44">
        <w:rPr>
          <w:rFonts w:ascii="Times New Roman" w:hAnsi="Times New Roman"/>
          <w:b/>
          <w:lang w:val="es-ES_tradnl"/>
        </w:rPr>
        <w:t>debilidad</w:t>
      </w:r>
      <w:r>
        <w:rPr>
          <w:rStyle w:val="Appelnotedebasdep"/>
          <w:rFonts w:ascii="Times New Roman" w:hAnsi="Times New Roman"/>
        </w:rPr>
        <w:footnoteReference w:id="4"/>
      </w:r>
      <w:r w:rsidRPr="00F83A88">
        <w:rPr>
          <w:rFonts w:ascii="Times New Roman" w:hAnsi="Times New Roman"/>
          <w:lang w:val="es-ES_tradnl"/>
        </w:rPr>
        <w:t xml:space="preserve"> que explica su escasa resistencia a la crisis.</w:t>
      </w:r>
    </w:p>
    <w:p w:rsidR="00E50693" w:rsidRPr="00F83A88" w:rsidRDefault="00E50693" w:rsidP="002B0464">
      <w:pPr>
        <w:pStyle w:val="Standard"/>
        <w:suppressLineNumbers/>
        <w:jc w:val="both"/>
        <w:rPr>
          <w:rFonts w:ascii="Times New Roman" w:hAnsi="Times New Roman"/>
          <w:lang w:val="es-ES_tradnl"/>
        </w:rPr>
      </w:pPr>
    </w:p>
    <w:p w:rsidR="00E50693" w:rsidRPr="00F83A88" w:rsidRDefault="00F94ED1" w:rsidP="00F83A88">
      <w:pPr>
        <w:pStyle w:val="Standard"/>
        <w:jc w:val="both"/>
        <w:rPr>
          <w:rFonts w:ascii="Times New Roman" w:hAnsi="Times New Roman"/>
          <w:lang w:val="es-ES_tradnl"/>
        </w:rPr>
      </w:pPr>
      <w:r w:rsidRPr="00F83A88">
        <w:rPr>
          <w:rFonts w:ascii="Times New Roman" w:hAnsi="Times New Roman"/>
          <w:lang w:val="es-ES_tradnl"/>
        </w:rPr>
        <w:t>"Las tiendas de calle son vistas por el público de su entorno. Internet es una ventana al mundo, y cada vez mayor. Hay que vender onl</w:t>
      </w:r>
      <w:r w:rsidR="00F83A88">
        <w:rPr>
          <w:rFonts w:ascii="Times New Roman" w:hAnsi="Times New Roman"/>
          <w:lang w:val="es-ES_tradnl"/>
        </w:rPr>
        <w:t>in</w:t>
      </w:r>
      <w:r w:rsidR="00843CB6">
        <w:rPr>
          <w:rFonts w:ascii="Times New Roman" w:hAnsi="Times New Roman"/>
          <w:lang w:val="es-ES_tradnl"/>
        </w:rPr>
        <w:t xml:space="preserve">e, pero </w:t>
      </w:r>
      <w:bookmarkStart w:id="0" w:name="_GoBack"/>
      <w:bookmarkEnd w:id="0"/>
      <w:r w:rsidRPr="00F83A88">
        <w:rPr>
          <w:rFonts w:ascii="Times New Roman" w:hAnsi="Times New Roman"/>
          <w:lang w:val="es-ES_tradnl"/>
        </w:rPr>
        <w:t xml:space="preserve"> para que te encuentren hay que estar bien posicionado en Google y el resto de los buscadores".</w:t>
      </w:r>
    </w:p>
    <w:sectPr w:rsidR="00E50693" w:rsidRPr="00F83A88" w:rsidSect="002B0464">
      <w:pgSz w:w="11906" w:h="16838"/>
      <w:pgMar w:top="4372" w:right="1134" w:bottom="1128" w:left="1134" w:header="720" w:footer="720" w:gutter="0"/>
      <w:lnNumType w:countBy="5" w:restart="newSecti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08" w:rsidRDefault="005A6F08">
      <w:pPr>
        <w:rPr>
          <w:rFonts w:hint="eastAsia"/>
        </w:rPr>
      </w:pPr>
      <w:r>
        <w:separator/>
      </w:r>
    </w:p>
  </w:endnote>
  <w:endnote w:type="continuationSeparator" w:id="0">
    <w:p w:rsidR="005A6F08" w:rsidRDefault="005A6F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08" w:rsidRDefault="005A6F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6F08" w:rsidRDefault="005A6F08">
      <w:pPr>
        <w:rPr>
          <w:rFonts w:hint="eastAsia"/>
        </w:rPr>
      </w:pPr>
      <w:r>
        <w:continuationSeparator/>
      </w:r>
    </w:p>
  </w:footnote>
  <w:footnote w:id="1">
    <w:p w:rsidR="00E50693" w:rsidRDefault="00F94ED1">
      <w:pPr>
        <w:pStyle w:val="Footnote"/>
        <w:rPr>
          <w:rFonts w:hint="eastAsia"/>
          <w:i/>
          <w:iCs/>
        </w:rPr>
      </w:pPr>
      <w:r>
        <w:rPr>
          <w:rStyle w:val="Appelnotedebasdep"/>
        </w:rPr>
        <w:footnoteRef/>
      </w:r>
      <w:r w:rsidR="002B0464">
        <w:rPr>
          <w:i/>
          <w:iCs/>
        </w:rPr>
        <w:t xml:space="preserve"> </w:t>
      </w:r>
      <w:r>
        <w:rPr>
          <w:i/>
          <w:iCs/>
        </w:rPr>
        <w:t>Des livres d'occasion</w:t>
      </w:r>
    </w:p>
  </w:footnote>
  <w:footnote w:id="2">
    <w:p w:rsidR="00E50693" w:rsidRDefault="00F94ED1">
      <w:pPr>
        <w:pStyle w:val="Footnote"/>
        <w:rPr>
          <w:rFonts w:hint="eastAsia"/>
          <w:i/>
          <w:iCs/>
        </w:rPr>
      </w:pPr>
      <w:r>
        <w:rPr>
          <w:rStyle w:val="Appelnotedebasdep"/>
        </w:rPr>
        <w:footnoteRef/>
      </w:r>
      <w:r w:rsidR="002B0464">
        <w:rPr>
          <w:i/>
          <w:iCs/>
        </w:rPr>
        <w:t xml:space="preserve"> </w:t>
      </w:r>
      <w:r>
        <w:rPr>
          <w:i/>
          <w:iCs/>
        </w:rPr>
        <w:t>Effectuer un turn-over</w:t>
      </w:r>
    </w:p>
  </w:footnote>
  <w:footnote w:id="3">
    <w:p w:rsidR="00E50693" w:rsidRDefault="00F94ED1">
      <w:pPr>
        <w:pStyle w:val="Footnote"/>
        <w:rPr>
          <w:rFonts w:hint="eastAsia"/>
        </w:rPr>
      </w:pPr>
      <w:r>
        <w:rPr>
          <w:rStyle w:val="Appelnotedebasdep"/>
        </w:rPr>
        <w:footnoteRef/>
      </w:r>
      <w:r w:rsidR="002B0464">
        <w:t xml:space="preserve"> </w:t>
      </w:r>
      <w:r>
        <w:t xml:space="preserve"> </w:t>
      </w:r>
      <w:proofErr w:type="gramStart"/>
      <w:r>
        <w:t>la</w:t>
      </w:r>
      <w:proofErr w:type="gramEnd"/>
      <w:r>
        <w:t xml:space="preserve"> casa</w:t>
      </w:r>
    </w:p>
  </w:footnote>
  <w:footnote w:id="4">
    <w:p w:rsidR="00E50693" w:rsidRDefault="00F94ED1">
      <w:pPr>
        <w:pStyle w:val="Footnote"/>
        <w:rPr>
          <w:rFonts w:hint="eastAsia"/>
          <w:i/>
          <w:iCs/>
        </w:rPr>
      </w:pPr>
      <w:r>
        <w:rPr>
          <w:rStyle w:val="Appelnotedebasdep"/>
        </w:rPr>
        <w:footnoteRef/>
      </w:r>
      <w:r w:rsidR="002B0464">
        <w:rPr>
          <w:i/>
          <w:iCs/>
        </w:rPr>
        <w:t xml:space="preserve"> </w:t>
      </w:r>
      <w:r>
        <w:rPr>
          <w:i/>
          <w:iCs/>
        </w:rPr>
        <w:t>La faiblesse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3"/>
    <w:rsid w:val="00042C78"/>
    <w:rsid w:val="00175AD1"/>
    <w:rsid w:val="002B0464"/>
    <w:rsid w:val="004D194F"/>
    <w:rsid w:val="005A6F08"/>
    <w:rsid w:val="00654491"/>
    <w:rsid w:val="00843CB6"/>
    <w:rsid w:val="00A56F88"/>
    <w:rsid w:val="00B75823"/>
    <w:rsid w:val="00B901AA"/>
    <w:rsid w:val="00D97118"/>
    <w:rsid w:val="00E15B44"/>
    <w:rsid w:val="00E50693"/>
    <w:rsid w:val="00F83A88"/>
    <w:rsid w:val="00F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F8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F8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3</cp:revision>
  <cp:lastPrinted>2015-02-01T19:06:00Z</cp:lastPrinted>
  <dcterms:created xsi:type="dcterms:W3CDTF">2015-02-10T17:19:00Z</dcterms:created>
  <dcterms:modified xsi:type="dcterms:W3CDTF">2015-02-19T15:24:00Z</dcterms:modified>
</cp:coreProperties>
</file>