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0D" w:rsidRDefault="00C3460D" w:rsidP="00C346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="Calibri"/>
          <w:color w:val="000000"/>
          <w:sz w:val="30"/>
          <w:szCs w:val="30"/>
          <w:lang w:eastAsia="fr-FR"/>
        </w:rPr>
      </w:pPr>
      <w:r>
        <w:rPr>
          <w:rFonts w:cs="Calibri"/>
          <w:color w:val="000000"/>
          <w:sz w:val="30"/>
          <w:szCs w:val="30"/>
          <w:lang w:eastAsia="fr-FR"/>
        </w:rPr>
        <w:t>BTS Professions Immobilières – épreuve orale d’espagnol LV2 – Session 201</w:t>
      </w:r>
      <w:r w:rsidR="00494250">
        <w:rPr>
          <w:rFonts w:cs="Calibri"/>
          <w:color w:val="000000"/>
          <w:sz w:val="30"/>
          <w:szCs w:val="30"/>
          <w:lang w:eastAsia="fr-FR"/>
        </w:rPr>
        <w:t>6</w:t>
      </w:r>
      <w:r w:rsidR="00015D06">
        <w:rPr>
          <w:rFonts w:cs="Calibri"/>
          <w:color w:val="000000"/>
          <w:sz w:val="30"/>
          <w:szCs w:val="30"/>
          <w:lang w:eastAsia="fr-FR"/>
        </w:rPr>
        <w:t xml:space="preserve"> - </w:t>
      </w:r>
      <w:r w:rsidR="00015D06" w:rsidRPr="00015D06">
        <w:rPr>
          <w:rFonts w:cs="Calibri"/>
          <w:b/>
          <w:color w:val="000000"/>
          <w:sz w:val="30"/>
          <w:szCs w:val="30"/>
          <w:lang w:eastAsia="fr-FR"/>
        </w:rPr>
        <w:t>0</w:t>
      </w:r>
      <w:r w:rsidR="00494250">
        <w:rPr>
          <w:rFonts w:cs="Calibri"/>
          <w:b/>
          <w:color w:val="000000"/>
          <w:sz w:val="30"/>
          <w:szCs w:val="30"/>
          <w:lang w:eastAsia="fr-FR"/>
        </w:rPr>
        <w:t>9</w:t>
      </w:r>
    </w:p>
    <w:p w:rsidR="00F95D17" w:rsidRPr="0078766B" w:rsidRDefault="00F95D17" w:rsidP="00F95D17">
      <w:pPr>
        <w:pStyle w:val="Sansinterligne"/>
        <w:rPr>
          <w:sz w:val="30"/>
          <w:szCs w:val="30"/>
        </w:rPr>
      </w:pPr>
    </w:p>
    <w:p w:rsidR="00730241" w:rsidRPr="000A2ABE" w:rsidRDefault="00015D06" w:rsidP="000A2A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createdate"/>
          <w:rFonts w:cs="Segoe UI"/>
          <w:b/>
          <w:color w:val="000000"/>
          <w:sz w:val="30"/>
          <w:szCs w:val="30"/>
          <w:lang w:val="es-ES_tradnl" w:eastAsia="fr-FR"/>
        </w:rPr>
      </w:pPr>
      <w:r w:rsidRPr="00015D06">
        <w:rPr>
          <w:rFonts w:cs="Segoe UI"/>
          <w:b/>
          <w:color w:val="000000"/>
          <w:sz w:val="30"/>
          <w:szCs w:val="30"/>
          <w:lang w:val="es-ES_tradnl" w:eastAsia="fr-FR"/>
        </w:rPr>
        <w:t>El 99% de las viviendas españolas sufr</w:t>
      </w:r>
      <w:r>
        <w:rPr>
          <w:rFonts w:cs="Segoe UI"/>
          <w:b/>
          <w:color w:val="000000"/>
          <w:sz w:val="30"/>
          <w:szCs w:val="30"/>
          <w:lang w:val="es-ES_tradnl" w:eastAsia="fr-FR"/>
        </w:rPr>
        <w:t>e pérdidas de calor innecesaria</w:t>
      </w:r>
      <w:r w:rsidR="00254BCA" w:rsidRPr="00254BCA">
        <w:rPr>
          <w:rFonts w:cs="Segoe UI"/>
          <w:b/>
          <w:color w:val="000000"/>
          <w:sz w:val="30"/>
          <w:szCs w:val="30"/>
          <w:lang w:val="es-ES_tradnl" w:eastAsia="fr-FR"/>
        </w:rPr>
        <w:t>s</w:t>
      </w:r>
    </w:p>
    <w:p w:rsidR="009832E4" w:rsidRDefault="009832E4" w:rsidP="00F95D17">
      <w:pPr>
        <w:pStyle w:val="Sansinterligne"/>
        <w:rPr>
          <w:rFonts w:ascii="Times New Roman" w:eastAsia="Times New Roman" w:hAnsi="Times New Roman"/>
          <w:sz w:val="24"/>
          <w:szCs w:val="24"/>
          <w:lang w:val="es-ES_tradnl" w:eastAsia="fr-FR"/>
        </w:rPr>
      </w:pPr>
    </w:p>
    <w:p w:rsidR="00DD1107" w:rsidRPr="00E568B0" w:rsidRDefault="00DD1107" w:rsidP="00F95D17">
      <w:pPr>
        <w:pStyle w:val="Sansinterligne"/>
        <w:rPr>
          <w:rFonts w:ascii="Times New Roman" w:eastAsia="Times New Roman" w:hAnsi="Times New Roman"/>
          <w:sz w:val="24"/>
          <w:szCs w:val="24"/>
          <w:lang w:val="es-ES_tradnl" w:eastAsia="fr-FR"/>
        </w:rPr>
        <w:sectPr w:rsidR="00DD1107" w:rsidRPr="00E568B0" w:rsidSect="0017296C">
          <w:type w:val="continuous"/>
          <w:pgSz w:w="11905" w:h="16837" w:code="9"/>
          <w:pgMar w:top="851" w:right="990" w:bottom="1134" w:left="993" w:header="720" w:footer="720" w:gutter="0"/>
          <w:cols w:space="708"/>
          <w:docGrid w:linePitch="360"/>
        </w:sectPr>
      </w:pPr>
    </w:p>
    <w:p w:rsidR="00015D06" w:rsidRPr="00511B89" w:rsidRDefault="00015D06" w:rsidP="00015D06">
      <w:pPr>
        <w:jc w:val="both"/>
        <w:rPr>
          <w:lang w:val="es-ES_tradnl" w:eastAsia="fr-FR"/>
        </w:rPr>
      </w:pPr>
      <w:r w:rsidRPr="00511B89">
        <w:rPr>
          <w:lang w:val="es-ES_tradnl" w:eastAsia="fr-FR"/>
        </w:rPr>
        <w:lastRenderedPageBreak/>
        <w:t xml:space="preserve">Hasta un 99% de las viviendas españolas sufre pérdidas de calor innecesarias en invierno a causa de la ineficiencia energética, según un estudio de la empresa especializada en construcciones sostenibles, Danosa. </w:t>
      </w:r>
    </w:p>
    <w:p w:rsidR="00015D06" w:rsidRPr="00511B89" w:rsidRDefault="00015D06" w:rsidP="00015D06">
      <w:pPr>
        <w:jc w:val="both"/>
        <w:rPr>
          <w:lang w:val="es-ES_tradnl" w:eastAsia="fr-FR"/>
        </w:rPr>
      </w:pPr>
      <w:r w:rsidRPr="00511B89">
        <w:rPr>
          <w:lang w:val="es-ES_tradnl" w:eastAsia="fr-FR"/>
        </w:rPr>
        <w:t xml:space="preserve">Una realidad que se produce porque </w:t>
      </w:r>
      <w:r w:rsidRPr="00511B89">
        <w:rPr>
          <w:bCs/>
          <w:lang w:val="es-ES_tradnl" w:eastAsia="fr-FR"/>
        </w:rPr>
        <w:t>"la mayoría de los inmuebles no se acogen</w:t>
      </w:r>
      <w:r w:rsidR="009D2E34">
        <w:rPr>
          <w:rStyle w:val="Appelnotedebasdep"/>
          <w:bCs/>
          <w:lang w:val="es-ES_tradnl" w:eastAsia="fr-FR"/>
        </w:rPr>
        <w:footnoteReference w:id="1"/>
      </w:r>
      <w:r w:rsidRPr="00511B89">
        <w:rPr>
          <w:bCs/>
          <w:lang w:val="es-ES_tradnl" w:eastAsia="fr-FR"/>
        </w:rPr>
        <w:t xml:space="preserve"> al Código Técnico de la Edificación"</w:t>
      </w:r>
      <w:r w:rsidRPr="00511B89">
        <w:rPr>
          <w:lang w:val="es-ES_tradnl" w:eastAsia="fr-FR"/>
        </w:rPr>
        <w:t>, que marca las exigencias básicas de calidad que deben cumplir los edificios como el ahorro</w:t>
      </w:r>
      <w:r w:rsidR="00DF240B">
        <w:rPr>
          <w:rStyle w:val="Appelnotedebasdep"/>
          <w:lang w:val="es-ES_tradnl" w:eastAsia="fr-FR"/>
        </w:rPr>
        <w:footnoteReference w:id="2"/>
      </w:r>
      <w:r w:rsidRPr="00511B89">
        <w:rPr>
          <w:lang w:val="es-ES_tradnl" w:eastAsia="fr-FR"/>
        </w:rPr>
        <w:t xml:space="preserve"> de energía o la protección frente al ruido, detallan desde la compañía.</w:t>
      </w:r>
    </w:p>
    <w:p w:rsidR="00015D06" w:rsidRPr="00511B89" w:rsidRDefault="00015D06" w:rsidP="00015D06">
      <w:pPr>
        <w:jc w:val="both"/>
        <w:rPr>
          <w:lang w:val="es-ES_tradnl" w:eastAsia="fr-FR"/>
        </w:rPr>
      </w:pPr>
      <w:r w:rsidRPr="00511B89">
        <w:rPr>
          <w:lang w:val="es-ES_tradnl" w:eastAsia="fr-FR"/>
        </w:rPr>
        <w:t>La energía que consumen los edificios</w:t>
      </w:r>
      <w:r w:rsidRPr="00511B89">
        <w:rPr>
          <w:bCs/>
          <w:lang w:val="es-ES_tradnl" w:eastAsia="fr-FR"/>
        </w:rPr>
        <w:t xml:space="preserve"> ronda</w:t>
      </w:r>
      <w:r w:rsidR="002D2F78">
        <w:rPr>
          <w:rStyle w:val="Appelnotedebasdep"/>
          <w:bCs/>
          <w:lang w:val="es-ES_tradnl" w:eastAsia="fr-FR"/>
        </w:rPr>
        <w:footnoteReference w:id="3"/>
      </w:r>
      <w:r w:rsidRPr="00511B89">
        <w:rPr>
          <w:bCs/>
          <w:lang w:val="es-ES_tradnl" w:eastAsia="fr-FR"/>
        </w:rPr>
        <w:t xml:space="preserve"> el 30% del consumo energético total en España, del que un 60% se destina a la vivienda.</w:t>
      </w:r>
      <w:r w:rsidRPr="00511B89">
        <w:rPr>
          <w:lang w:val="es-ES_tradnl" w:eastAsia="fr-FR"/>
        </w:rPr>
        <w:t xml:space="preserve"> Así, la rehabilitación energética se ha convertido en uno de los pilares básicos para solucionar este problema, hasta el punto de que se puede alcanzar</w:t>
      </w:r>
      <w:r w:rsidR="009D2E34">
        <w:rPr>
          <w:rStyle w:val="Appelnotedebasdep"/>
          <w:lang w:val="es-ES_tradnl" w:eastAsia="fr-FR"/>
        </w:rPr>
        <w:footnoteReference w:id="4"/>
      </w:r>
      <w:r w:rsidRPr="00511B89">
        <w:rPr>
          <w:lang w:val="es-ES_tradnl" w:eastAsia="fr-FR"/>
        </w:rPr>
        <w:t xml:space="preserve"> fácilmente un ahorro de energía de entre el 30% y el 70%, según los climas y tipos de construcción.</w:t>
      </w:r>
    </w:p>
    <w:p w:rsidR="00015D06" w:rsidRPr="00511B89" w:rsidRDefault="00015D06" w:rsidP="00015D06">
      <w:pPr>
        <w:jc w:val="both"/>
        <w:rPr>
          <w:lang w:val="es-ES_tradnl" w:eastAsia="fr-FR"/>
        </w:rPr>
      </w:pPr>
      <w:r w:rsidRPr="00511B89">
        <w:rPr>
          <w:lang w:val="es-ES_tradnl" w:eastAsia="fr-FR"/>
        </w:rPr>
        <w:t xml:space="preserve">Desde la entidad apuntan que </w:t>
      </w:r>
      <w:r w:rsidRPr="00511B89">
        <w:rPr>
          <w:bCs/>
          <w:lang w:val="es-ES_tradnl" w:eastAsia="fr-FR"/>
        </w:rPr>
        <w:t>la principal vía de escape de los inmuebles son los tejados y fachadas</w:t>
      </w:r>
      <w:r w:rsidR="001E60A5">
        <w:rPr>
          <w:rStyle w:val="Appelnotedebasdep"/>
          <w:bCs/>
          <w:lang w:val="es-ES_tradnl" w:eastAsia="fr-FR"/>
        </w:rPr>
        <w:footnoteReference w:id="5"/>
      </w:r>
      <w:r w:rsidRPr="00511B89">
        <w:rPr>
          <w:lang w:val="es-ES_tradnl" w:eastAsia="fr-FR"/>
        </w:rPr>
        <w:t xml:space="preserve">, ya que por ellos puede perderse hasta un 60% de la energía. Por ello, es muy importante contar con un aislamiento térmico adecuado que no sólo reduzca las emisiones de CO2 a la atmósfera, sino que, tal y como recuerda Danosa, también contribuya </w:t>
      </w:r>
      <w:r w:rsidRPr="00511B89">
        <w:rPr>
          <w:bCs/>
          <w:lang w:val="es-ES_tradnl" w:eastAsia="fr-FR"/>
        </w:rPr>
        <w:t xml:space="preserve">a </w:t>
      </w:r>
      <w:r w:rsidR="001E60A5">
        <w:rPr>
          <w:bCs/>
          <w:lang w:val="es-ES_tradnl" w:eastAsia="fr-FR"/>
        </w:rPr>
        <w:t>obtener</w:t>
      </w:r>
      <w:r w:rsidRPr="00511B89">
        <w:rPr>
          <w:bCs/>
          <w:lang w:val="es-ES_tradnl" w:eastAsia="fr-FR"/>
        </w:rPr>
        <w:t xml:space="preserve"> una mayor eficiencia económica:</w:t>
      </w:r>
      <w:r w:rsidRPr="00511B89">
        <w:rPr>
          <w:lang w:val="es-ES_tradnl" w:eastAsia="fr-FR"/>
        </w:rPr>
        <w:t xml:space="preserve"> tan sólo aislar las cubiertas y las fachadas puede suponer un ahorro de energía de entre el 40% y el 60%.</w:t>
      </w:r>
    </w:p>
    <w:p w:rsidR="002D0767" w:rsidRDefault="00015D06" w:rsidP="00015D06">
      <w:pPr>
        <w:jc w:val="both"/>
        <w:rPr>
          <w:lang w:val="es-ES_tradnl" w:eastAsia="fr-FR"/>
        </w:rPr>
      </w:pPr>
      <w:r w:rsidRPr="00511B89">
        <w:rPr>
          <w:lang w:val="es-ES_tradnl" w:eastAsia="fr-FR"/>
        </w:rPr>
        <w:t>A este respecto, la empresa especializada ha aconsejado "</w:t>
      </w:r>
      <w:r w:rsidRPr="00511B89">
        <w:rPr>
          <w:bCs/>
          <w:lang w:val="es-ES_tradnl" w:eastAsia="fr-FR"/>
        </w:rPr>
        <w:t>aprovechar las obras que se acometan</w:t>
      </w:r>
      <w:r w:rsidR="001E60A5">
        <w:rPr>
          <w:rStyle w:val="Appelnotedebasdep"/>
          <w:bCs/>
          <w:lang w:val="es-ES_tradnl" w:eastAsia="fr-FR"/>
        </w:rPr>
        <w:footnoteReference w:id="6"/>
      </w:r>
      <w:r w:rsidRPr="00511B89">
        <w:rPr>
          <w:bCs/>
          <w:lang w:val="es-ES_tradnl" w:eastAsia="fr-FR"/>
        </w:rPr>
        <w:t xml:space="preserve"> en el hogar</w:t>
      </w:r>
      <w:r w:rsidR="002D2F78">
        <w:rPr>
          <w:rStyle w:val="Appelnotedebasdep"/>
          <w:bCs/>
          <w:lang w:val="es-ES_tradnl" w:eastAsia="fr-FR"/>
        </w:rPr>
        <w:footnoteReference w:id="7"/>
      </w:r>
      <w:r w:rsidRPr="00511B89">
        <w:rPr>
          <w:bCs/>
          <w:lang w:val="es-ES_tradnl" w:eastAsia="fr-FR"/>
        </w:rPr>
        <w:t xml:space="preserve"> para implementar algunos cambios que conllevan unos ahorros energéticos</w:t>
      </w:r>
      <w:r w:rsidRPr="00511B89">
        <w:rPr>
          <w:lang w:val="es-ES_tradnl" w:eastAsia="fr-FR"/>
        </w:rPr>
        <w:t xml:space="preserve">" muy importantes durante años. </w:t>
      </w:r>
    </w:p>
    <w:p w:rsidR="00015D06" w:rsidRPr="00511B89" w:rsidRDefault="00015D06" w:rsidP="00015D06">
      <w:pPr>
        <w:jc w:val="both"/>
        <w:rPr>
          <w:lang w:val="es-ES_tradnl" w:eastAsia="fr-FR"/>
        </w:rPr>
      </w:pPr>
      <w:r w:rsidRPr="00511B89">
        <w:rPr>
          <w:lang w:val="es-ES_tradnl" w:eastAsia="fr-FR"/>
        </w:rPr>
        <w:t xml:space="preserve">Desde junio de 2013 es obligatorio que los inmuebles, tanto nuevos como ya construidos, cuenten con un certificado energético para su compraventa o alquiler. </w:t>
      </w:r>
      <w:r w:rsidR="002D0767">
        <w:rPr>
          <w:lang w:val="es-ES_tradnl" w:eastAsia="fr-FR"/>
        </w:rPr>
        <w:t xml:space="preserve">[…] </w:t>
      </w:r>
      <w:r w:rsidRPr="00511B89">
        <w:rPr>
          <w:lang w:val="es-ES_tradnl" w:eastAsia="fr-FR"/>
        </w:rPr>
        <w:t>Así, en función de las emisiones de dióxido de carbono y del consumo de energía del edificio,</w:t>
      </w:r>
      <w:r w:rsidRPr="00511B89">
        <w:rPr>
          <w:bCs/>
          <w:lang w:val="es-ES_tradnl" w:eastAsia="fr-FR"/>
        </w:rPr>
        <w:t xml:space="preserve"> se establecen siete niveles en la normativa nacional que abarcan desde la letra A</w:t>
      </w:r>
      <w:r w:rsidRPr="00511B89">
        <w:rPr>
          <w:lang w:val="es-ES_tradnl" w:eastAsia="fr-FR"/>
        </w:rPr>
        <w:t>, la más eficiente, a la G, la menos eficiente. En este sentido, una vivienda que cuente con la categoría A consume hasta un 90% menos de energía que una que se sitúe en el grupo más bajo.</w:t>
      </w:r>
    </w:p>
    <w:p w:rsidR="00015D06" w:rsidRDefault="00015D06" w:rsidP="00015D06">
      <w:pPr>
        <w:jc w:val="both"/>
        <w:rPr>
          <w:lang w:val="es-ES_tradnl" w:eastAsia="fr-FR"/>
        </w:rPr>
      </w:pPr>
      <w:r w:rsidRPr="00511B89">
        <w:rPr>
          <w:lang w:val="es-ES_tradnl" w:eastAsia="fr-FR"/>
        </w:rPr>
        <w:t xml:space="preserve">Se puede subir de categoría y obtener una mejora de la eficiencia energética con una relación precio/calidad óptima, mediante la rehabilitación energética de la vivienda o el edificio. La mejora del aislamiento, </w:t>
      </w:r>
      <w:r w:rsidRPr="00511B89">
        <w:rPr>
          <w:bCs/>
          <w:lang w:val="es-ES_tradnl" w:eastAsia="fr-FR"/>
        </w:rPr>
        <w:t>con mayores resistencias térmicas y unas prestaciones de calidad perdurables en el tiempo</w:t>
      </w:r>
      <w:r w:rsidRPr="00511B89">
        <w:rPr>
          <w:lang w:val="es-ES_tradnl" w:eastAsia="fr-FR"/>
        </w:rPr>
        <w:t>, es la piedra de toque para reducir año tras año la demanda de calefacción y refrigeración.</w:t>
      </w:r>
    </w:p>
    <w:p w:rsidR="00AC5FB7" w:rsidRPr="00F95D17" w:rsidRDefault="00015D06" w:rsidP="00B07FAE">
      <w:pPr>
        <w:suppressLineNumbers/>
        <w:jc w:val="right"/>
        <w:rPr>
          <w:rFonts w:eastAsia="Times New Roman" w:cs="Calibri"/>
          <w:sz w:val="24"/>
          <w:szCs w:val="24"/>
          <w:lang w:val="es-ES_tradnl" w:eastAsia="fr-FR"/>
        </w:rPr>
      </w:pPr>
      <w:r>
        <w:rPr>
          <w:rFonts w:eastAsia="Times New Roman" w:cs="Calibri"/>
          <w:i/>
          <w:sz w:val="24"/>
          <w:szCs w:val="24"/>
          <w:lang w:val="es-ES_tradnl" w:eastAsia="fr-FR"/>
        </w:rPr>
        <w:t>Elmundo.es</w:t>
      </w:r>
      <w:r w:rsidR="000A2ABE">
        <w:rPr>
          <w:rFonts w:eastAsia="Times New Roman" w:cs="Calibri"/>
          <w:i/>
          <w:sz w:val="24"/>
          <w:szCs w:val="24"/>
          <w:lang w:val="es-ES_tradnl" w:eastAsia="fr-FR"/>
        </w:rPr>
        <w:t xml:space="preserve"> </w:t>
      </w:r>
      <w:r w:rsidR="0073666A">
        <w:rPr>
          <w:rFonts w:eastAsia="Times New Roman" w:cs="Calibri"/>
          <w:i/>
          <w:sz w:val="24"/>
          <w:szCs w:val="24"/>
          <w:lang w:val="es-ES_tradnl" w:eastAsia="fr-FR"/>
        </w:rPr>
        <w:t xml:space="preserve">- </w:t>
      </w:r>
      <w:r>
        <w:rPr>
          <w:rFonts w:eastAsia="Times New Roman" w:cs="Calibri"/>
          <w:sz w:val="24"/>
          <w:szCs w:val="24"/>
          <w:lang w:val="es-ES_tradnl" w:eastAsia="fr-FR"/>
        </w:rPr>
        <w:t>20</w:t>
      </w:r>
      <w:r w:rsidR="0073666A" w:rsidRPr="009F20C0">
        <w:rPr>
          <w:rFonts w:eastAsia="Times New Roman" w:cs="Calibri"/>
          <w:bCs/>
          <w:sz w:val="24"/>
          <w:szCs w:val="24"/>
          <w:lang w:val="es-ES_tradnl" w:eastAsia="fr-FR"/>
        </w:rPr>
        <w:t>/</w:t>
      </w:r>
      <w:r w:rsidR="0073666A">
        <w:rPr>
          <w:rFonts w:eastAsia="Times New Roman" w:cs="Calibri"/>
          <w:bCs/>
          <w:sz w:val="24"/>
          <w:szCs w:val="24"/>
          <w:lang w:val="es-ES_tradnl" w:eastAsia="fr-FR"/>
        </w:rPr>
        <w:t>0</w:t>
      </w:r>
      <w:r>
        <w:rPr>
          <w:rFonts w:eastAsia="Times New Roman" w:cs="Calibri"/>
          <w:bCs/>
          <w:sz w:val="24"/>
          <w:szCs w:val="24"/>
          <w:lang w:val="es-ES_tradnl" w:eastAsia="fr-FR"/>
        </w:rPr>
        <w:t>1</w:t>
      </w:r>
      <w:r w:rsidR="0073666A" w:rsidRPr="009F20C0">
        <w:rPr>
          <w:rFonts w:eastAsia="Times New Roman" w:cs="Calibri"/>
          <w:bCs/>
          <w:sz w:val="24"/>
          <w:szCs w:val="24"/>
          <w:lang w:val="es-ES_tradnl" w:eastAsia="fr-FR"/>
        </w:rPr>
        <w:t>/201</w:t>
      </w:r>
      <w:r>
        <w:rPr>
          <w:rFonts w:eastAsia="Times New Roman" w:cs="Calibri"/>
          <w:bCs/>
          <w:sz w:val="24"/>
          <w:szCs w:val="24"/>
          <w:lang w:val="es-ES_tradnl" w:eastAsia="fr-FR"/>
        </w:rPr>
        <w:t>6</w:t>
      </w:r>
    </w:p>
    <w:sectPr w:rsidR="00AC5FB7" w:rsidRPr="00F95D17" w:rsidSect="00AC5FB7">
      <w:type w:val="continuous"/>
      <w:pgSz w:w="11905" w:h="16837" w:code="9"/>
      <w:pgMar w:top="1134" w:right="1134" w:bottom="1134" w:left="1134" w:header="720" w:footer="720" w:gutter="0"/>
      <w:lnNumType w:countBy="5" w:restart="newSecti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63" w:rsidRDefault="007E4663" w:rsidP="00D5487B">
      <w:pPr>
        <w:spacing w:after="0" w:line="240" w:lineRule="auto"/>
      </w:pPr>
      <w:r>
        <w:separator/>
      </w:r>
    </w:p>
  </w:endnote>
  <w:endnote w:type="continuationSeparator" w:id="0">
    <w:p w:rsidR="007E4663" w:rsidRDefault="007E4663" w:rsidP="00D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63" w:rsidRDefault="007E4663" w:rsidP="00D5487B">
      <w:pPr>
        <w:spacing w:after="0" w:line="240" w:lineRule="auto"/>
      </w:pPr>
      <w:r>
        <w:separator/>
      </w:r>
    </w:p>
  </w:footnote>
  <w:footnote w:type="continuationSeparator" w:id="0">
    <w:p w:rsidR="007E4663" w:rsidRDefault="007E4663" w:rsidP="00D5487B">
      <w:pPr>
        <w:spacing w:after="0" w:line="240" w:lineRule="auto"/>
      </w:pPr>
      <w:r>
        <w:continuationSeparator/>
      </w:r>
    </w:p>
  </w:footnote>
  <w:footnote w:id="1">
    <w:p w:rsidR="009D2E34" w:rsidRDefault="009D2E34">
      <w:pPr>
        <w:pStyle w:val="Notedebasdepage"/>
      </w:pPr>
      <w:r>
        <w:rPr>
          <w:rStyle w:val="Appelnotedebasdep"/>
        </w:rPr>
        <w:footnoteRef/>
      </w:r>
      <w:r>
        <w:t xml:space="preserve"> Acoger a : recourir à.</w:t>
      </w:r>
    </w:p>
  </w:footnote>
  <w:footnote w:id="2">
    <w:p w:rsidR="00DF240B" w:rsidRDefault="00DF240B">
      <w:pPr>
        <w:pStyle w:val="Notedebasdepage"/>
      </w:pPr>
      <w:r>
        <w:rPr>
          <w:rStyle w:val="Appelnotedebasdep"/>
        </w:rPr>
        <w:footnoteRef/>
      </w:r>
      <w:r>
        <w:t xml:space="preserve"> Ahorro : économie.</w:t>
      </w:r>
    </w:p>
  </w:footnote>
  <w:footnote w:id="3">
    <w:p w:rsidR="002D2F78" w:rsidRDefault="002D2F78">
      <w:pPr>
        <w:pStyle w:val="Notedebasdepage"/>
      </w:pPr>
      <w:r>
        <w:rPr>
          <w:rStyle w:val="Appelnotedebasdep"/>
        </w:rPr>
        <w:footnoteRef/>
      </w:r>
      <w:r>
        <w:t xml:space="preserve"> Rondar : avoisiner.</w:t>
      </w:r>
    </w:p>
  </w:footnote>
  <w:footnote w:id="4">
    <w:p w:rsidR="009D2E34" w:rsidRDefault="009D2E34">
      <w:pPr>
        <w:pStyle w:val="Notedebasdepage"/>
      </w:pPr>
      <w:r>
        <w:rPr>
          <w:rStyle w:val="Appelnotedebasdep"/>
        </w:rPr>
        <w:footnoteRef/>
      </w:r>
      <w:r>
        <w:t xml:space="preserve"> Alcanzar : atteindre.</w:t>
      </w:r>
    </w:p>
  </w:footnote>
  <w:footnote w:id="5">
    <w:p w:rsidR="001E60A5" w:rsidRPr="001E60A5" w:rsidRDefault="001E60A5">
      <w:pPr>
        <w:pStyle w:val="Notedebasdepage"/>
        <w:rPr>
          <w:lang w:val="es-ES_tradnl"/>
        </w:rPr>
      </w:pPr>
      <w:r>
        <w:rPr>
          <w:rStyle w:val="Appelnotedebasdep"/>
        </w:rPr>
        <w:footnoteRef/>
      </w:r>
      <w:r w:rsidRPr="001E60A5">
        <w:rPr>
          <w:lang w:val="es-ES_tradnl"/>
        </w:rPr>
        <w:t xml:space="preserve"> Tejados y fachadas : toits et facades.</w:t>
      </w:r>
    </w:p>
  </w:footnote>
  <w:footnote w:id="6">
    <w:p w:rsidR="001E60A5" w:rsidRDefault="001E60A5">
      <w:pPr>
        <w:pStyle w:val="Notedebasdepage"/>
      </w:pPr>
      <w:r>
        <w:rPr>
          <w:rStyle w:val="Appelnotedebasdep"/>
        </w:rPr>
        <w:footnoteRef/>
      </w:r>
      <w:r>
        <w:t xml:space="preserve"> Acometer = (ici) hacer.</w:t>
      </w:r>
    </w:p>
  </w:footnote>
  <w:footnote w:id="7">
    <w:p w:rsidR="002D2F78" w:rsidRDefault="002D2F78">
      <w:pPr>
        <w:pStyle w:val="Notedebasdepage"/>
      </w:pPr>
      <w:r>
        <w:rPr>
          <w:rStyle w:val="Appelnotedebasdep"/>
        </w:rPr>
        <w:footnoteRef/>
      </w:r>
      <w:r>
        <w:t xml:space="preserve"> Hogar : foyer.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7B"/>
    <w:rsid w:val="0000060A"/>
    <w:rsid w:val="00003095"/>
    <w:rsid w:val="00010B11"/>
    <w:rsid w:val="00015D06"/>
    <w:rsid w:val="00035451"/>
    <w:rsid w:val="00065627"/>
    <w:rsid w:val="00070255"/>
    <w:rsid w:val="000838DC"/>
    <w:rsid w:val="00097B4B"/>
    <w:rsid w:val="000A1599"/>
    <w:rsid w:val="000A2ABE"/>
    <w:rsid w:val="000E0B78"/>
    <w:rsid w:val="000F529B"/>
    <w:rsid w:val="0011752F"/>
    <w:rsid w:val="00124041"/>
    <w:rsid w:val="00145221"/>
    <w:rsid w:val="0015015F"/>
    <w:rsid w:val="0017296C"/>
    <w:rsid w:val="00177EA0"/>
    <w:rsid w:val="001932DB"/>
    <w:rsid w:val="001A1C1B"/>
    <w:rsid w:val="001B0234"/>
    <w:rsid w:val="001C53F1"/>
    <w:rsid w:val="001E60A5"/>
    <w:rsid w:val="001F2ABC"/>
    <w:rsid w:val="00243E4E"/>
    <w:rsid w:val="00253CA9"/>
    <w:rsid w:val="00254BCA"/>
    <w:rsid w:val="002617DF"/>
    <w:rsid w:val="00271A88"/>
    <w:rsid w:val="002942CA"/>
    <w:rsid w:val="002D0767"/>
    <w:rsid w:val="002D1401"/>
    <w:rsid w:val="002D2F78"/>
    <w:rsid w:val="002E0C55"/>
    <w:rsid w:val="00367347"/>
    <w:rsid w:val="003B2343"/>
    <w:rsid w:val="0042320B"/>
    <w:rsid w:val="00427B2E"/>
    <w:rsid w:val="004307EB"/>
    <w:rsid w:val="00436CA7"/>
    <w:rsid w:val="004373F2"/>
    <w:rsid w:val="00453A95"/>
    <w:rsid w:val="00456720"/>
    <w:rsid w:val="00481B0A"/>
    <w:rsid w:val="00485410"/>
    <w:rsid w:val="00494250"/>
    <w:rsid w:val="004B6476"/>
    <w:rsid w:val="004D31F2"/>
    <w:rsid w:val="005127ED"/>
    <w:rsid w:val="00564D17"/>
    <w:rsid w:val="0057648D"/>
    <w:rsid w:val="0058392D"/>
    <w:rsid w:val="005D0023"/>
    <w:rsid w:val="005D5ABB"/>
    <w:rsid w:val="00604ABD"/>
    <w:rsid w:val="006073B4"/>
    <w:rsid w:val="0063568E"/>
    <w:rsid w:val="00656A1A"/>
    <w:rsid w:val="006613F9"/>
    <w:rsid w:val="0066577C"/>
    <w:rsid w:val="00687C95"/>
    <w:rsid w:val="006A16BE"/>
    <w:rsid w:val="006B080D"/>
    <w:rsid w:val="006C2DA4"/>
    <w:rsid w:val="006C5BCF"/>
    <w:rsid w:val="006E649B"/>
    <w:rsid w:val="00730241"/>
    <w:rsid w:val="0073666A"/>
    <w:rsid w:val="007424AA"/>
    <w:rsid w:val="0076288F"/>
    <w:rsid w:val="0078766B"/>
    <w:rsid w:val="007C6E30"/>
    <w:rsid w:val="007D3361"/>
    <w:rsid w:val="007E4663"/>
    <w:rsid w:val="007E4FDB"/>
    <w:rsid w:val="008120B8"/>
    <w:rsid w:val="008217DD"/>
    <w:rsid w:val="00845BFD"/>
    <w:rsid w:val="00886163"/>
    <w:rsid w:val="00886792"/>
    <w:rsid w:val="008C309B"/>
    <w:rsid w:val="009304E3"/>
    <w:rsid w:val="00957915"/>
    <w:rsid w:val="009832E4"/>
    <w:rsid w:val="009D2E34"/>
    <w:rsid w:val="009D73E1"/>
    <w:rsid w:val="009F20C0"/>
    <w:rsid w:val="009F3B57"/>
    <w:rsid w:val="00A144F2"/>
    <w:rsid w:val="00A16185"/>
    <w:rsid w:val="00A27A05"/>
    <w:rsid w:val="00A34038"/>
    <w:rsid w:val="00A41A60"/>
    <w:rsid w:val="00A41EE2"/>
    <w:rsid w:val="00A44028"/>
    <w:rsid w:val="00A54A24"/>
    <w:rsid w:val="00A563AE"/>
    <w:rsid w:val="00A65BDF"/>
    <w:rsid w:val="00A82B96"/>
    <w:rsid w:val="00AC5FB7"/>
    <w:rsid w:val="00AE3A5E"/>
    <w:rsid w:val="00AE6EFB"/>
    <w:rsid w:val="00AE7865"/>
    <w:rsid w:val="00B07FAE"/>
    <w:rsid w:val="00B24149"/>
    <w:rsid w:val="00B26B70"/>
    <w:rsid w:val="00B36FDE"/>
    <w:rsid w:val="00B509D8"/>
    <w:rsid w:val="00B664BC"/>
    <w:rsid w:val="00B7518C"/>
    <w:rsid w:val="00B96F41"/>
    <w:rsid w:val="00BA142B"/>
    <w:rsid w:val="00BE4634"/>
    <w:rsid w:val="00C06F13"/>
    <w:rsid w:val="00C135E8"/>
    <w:rsid w:val="00C1527E"/>
    <w:rsid w:val="00C3460D"/>
    <w:rsid w:val="00C35923"/>
    <w:rsid w:val="00C522AE"/>
    <w:rsid w:val="00C94D01"/>
    <w:rsid w:val="00CA72A0"/>
    <w:rsid w:val="00CF599B"/>
    <w:rsid w:val="00D13558"/>
    <w:rsid w:val="00D22129"/>
    <w:rsid w:val="00D34652"/>
    <w:rsid w:val="00D5144F"/>
    <w:rsid w:val="00D53D16"/>
    <w:rsid w:val="00D5487B"/>
    <w:rsid w:val="00D96265"/>
    <w:rsid w:val="00D96B81"/>
    <w:rsid w:val="00DA42B3"/>
    <w:rsid w:val="00DB0832"/>
    <w:rsid w:val="00DB5472"/>
    <w:rsid w:val="00DC7B4F"/>
    <w:rsid w:val="00DD1107"/>
    <w:rsid w:val="00DD59B0"/>
    <w:rsid w:val="00DE0E7B"/>
    <w:rsid w:val="00DF240B"/>
    <w:rsid w:val="00E14353"/>
    <w:rsid w:val="00E148F3"/>
    <w:rsid w:val="00E25CED"/>
    <w:rsid w:val="00E353D8"/>
    <w:rsid w:val="00E516B4"/>
    <w:rsid w:val="00E5468F"/>
    <w:rsid w:val="00E568B0"/>
    <w:rsid w:val="00E72E67"/>
    <w:rsid w:val="00E96614"/>
    <w:rsid w:val="00EA38AD"/>
    <w:rsid w:val="00ED0954"/>
    <w:rsid w:val="00EE65FA"/>
    <w:rsid w:val="00F03C86"/>
    <w:rsid w:val="00F80213"/>
    <w:rsid w:val="00F80A10"/>
    <w:rsid w:val="00F95D17"/>
    <w:rsid w:val="00FA7F03"/>
    <w:rsid w:val="00F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7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F2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5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48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487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487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54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irma">
    <w:name w:val="firma"/>
    <w:basedOn w:val="Normal"/>
    <w:rsid w:val="00D54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487B"/>
    <w:rPr>
      <w:i/>
      <w:iCs/>
    </w:rPr>
  </w:style>
  <w:style w:type="character" w:customStyle="1" w:styleId="localizacion">
    <w:name w:val="localizacion"/>
    <w:basedOn w:val="Policepardfaut"/>
    <w:rsid w:val="00D5487B"/>
  </w:style>
  <w:style w:type="character" w:styleId="lev">
    <w:name w:val="Strong"/>
    <w:basedOn w:val="Policepardfaut"/>
    <w:uiPriority w:val="22"/>
    <w:qFormat/>
    <w:rsid w:val="00D5487B"/>
    <w:rPr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AC5FB7"/>
  </w:style>
  <w:style w:type="character" w:styleId="Lienhypertexte">
    <w:name w:val="Hyperlink"/>
    <w:basedOn w:val="Policepardfaut"/>
    <w:uiPriority w:val="99"/>
    <w:semiHidden/>
    <w:unhideWhenUsed/>
    <w:rsid w:val="008C30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3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utorarticulo">
    <w:name w:val="autorarticulo"/>
    <w:basedOn w:val="Policepardfaut"/>
    <w:rsid w:val="002942CA"/>
  </w:style>
  <w:style w:type="character" w:customStyle="1" w:styleId="createdate">
    <w:name w:val="createdate"/>
    <w:basedOn w:val="Policepardfaut"/>
    <w:rsid w:val="00DB0832"/>
  </w:style>
  <w:style w:type="character" w:customStyle="1" w:styleId="Titre1Car">
    <w:name w:val="Titre 1 Car"/>
    <w:basedOn w:val="Policepardfaut"/>
    <w:link w:val="Titre1"/>
    <w:uiPriority w:val="9"/>
    <w:rsid w:val="001F2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95D1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95D17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F95D17"/>
    <w:rPr>
      <w:vertAlign w:val="superscript"/>
    </w:rPr>
  </w:style>
  <w:style w:type="paragraph" w:styleId="Sansinterligne">
    <w:name w:val="No Spacing"/>
    <w:uiPriority w:val="1"/>
    <w:qFormat/>
    <w:rsid w:val="00F95D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997B-9C84-4E2D-8E0B-07AAE05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Falkra</dc:creator>
  <cp:lastModifiedBy>siec</cp:lastModifiedBy>
  <cp:revision>5</cp:revision>
  <dcterms:created xsi:type="dcterms:W3CDTF">2016-02-15T13:58:00Z</dcterms:created>
  <dcterms:modified xsi:type="dcterms:W3CDTF">2016-02-15T14:01:00Z</dcterms:modified>
</cp:coreProperties>
</file>